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BF9" w:rsidRPr="00386727" w:rsidRDefault="00753BF9" w:rsidP="0075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727">
        <w:rPr>
          <w:rFonts w:ascii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753BF9" w:rsidRPr="00386727" w:rsidRDefault="00753BF9" w:rsidP="0075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727">
        <w:rPr>
          <w:rFonts w:ascii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753BF9" w:rsidRPr="00386727" w:rsidRDefault="00753BF9" w:rsidP="00753BF9">
      <w:pPr>
        <w:spacing w:after="0"/>
        <w:ind w:left="284" w:right="401"/>
        <w:jc w:val="center"/>
        <w:rPr>
          <w:rFonts w:ascii="Times New Roman" w:hAnsi="Times New Roman"/>
          <w:lang w:eastAsia="ru-RU"/>
        </w:rPr>
      </w:pPr>
    </w:p>
    <w:tbl>
      <w:tblPr>
        <w:tblW w:w="10099" w:type="dxa"/>
        <w:tblInd w:w="-601" w:type="dxa"/>
        <w:tblLook w:val="04A0" w:firstRow="1" w:lastRow="0" w:firstColumn="1" w:lastColumn="0" w:noHBand="0" w:noVBand="1"/>
      </w:tblPr>
      <w:tblGrid>
        <w:gridCol w:w="5691"/>
        <w:gridCol w:w="4408"/>
      </w:tblGrid>
      <w:tr w:rsidR="00753BF9" w:rsidRPr="00386727" w:rsidTr="00753BF9">
        <w:trPr>
          <w:trHeight w:val="2085"/>
        </w:trPr>
        <w:tc>
          <w:tcPr>
            <w:tcW w:w="5691" w:type="dxa"/>
          </w:tcPr>
          <w:p w:rsidR="00753BF9" w:rsidRPr="00386727" w:rsidRDefault="00753BF9" w:rsidP="00B46C9E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«Согласовано» </w:t>
            </w:r>
          </w:p>
          <w:p w:rsidR="00753BF9" w:rsidRPr="00386727" w:rsidRDefault="00753BF9" w:rsidP="00B46C9E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Зам. директора по УВР  </w:t>
            </w:r>
          </w:p>
          <w:p w:rsidR="00753BF9" w:rsidRPr="00386727" w:rsidRDefault="00753BF9" w:rsidP="00B46C9E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________________  </w:t>
            </w:r>
          </w:p>
          <w:p w:rsidR="00753BF9" w:rsidRPr="00386727" w:rsidRDefault="00753BF9" w:rsidP="00B46C9E">
            <w:pPr>
              <w:spacing w:after="0"/>
              <w:ind w:left="1027" w:right="401"/>
              <w:rPr>
                <w:rFonts w:ascii="Times New Roman" w:hAnsi="Times New Roman"/>
                <w:u w:val="single"/>
                <w:lang w:val="en-US" w:eastAsia="ru-RU"/>
              </w:rPr>
            </w:pPr>
            <w:r w:rsidRPr="00386727">
              <w:rPr>
                <w:rFonts w:ascii="Times New Roman" w:hAnsi="Times New Roman"/>
                <w:u w:val="single"/>
                <w:lang w:val="en-US" w:eastAsia="ru-RU"/>
              </w:rPr>
              <w:t xml:space="preserve">«  » </w:t>
            </w:r>
            <w:r w:rsidRPr="00386727">
              <w:rPr>
                <w:rFonts w:ascii="Times New Roman" w:hAnsi="Times New Roman"/>
                <w:u w:val="single"/>
                <w:lang w:eastAsia="ru-RU"/>
              </w:rPr>
              <w:t xml:space="preserve">                 </w:t>
            </w:r>
            <w:r w:rsidRPr="00386727">
              <w:rPr>
                <w:rFonts w:ascii="Times New Roman" w:hAnsi="Times New Roman"/>
                <w:u w:val="single"/>
                <w:lang w:val="en-US" w:eastAsia="ru-RU"/>
              </w:rPr>
              <w:t xml:space="preserve"> 20   г.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4408" w:type="dxa"/>
          </w:tcPr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>«Утверждаю»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  ___________________ 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u w:val="single"/>
                <w:lang w:eastAsia="ru-RU"/>
              </w:rPr>
              <w:t xml:space="preserve">Приказ №     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u w:val="single"/>
                <w:lang w:eastAsia="ru-RU"/>
              </w:rPr>
              <w:t>«    »                  20    г.</w:t>
            </w:r>
          </w:p>
          <w:p w:rsidR="00753BF9" w:rsidRPr="00386727" w:rsidRDefault="00753BF9" w:rsidP="00B46C9E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val="en-US" w:eastAsia="ru-RU"/>
              </w:rPr>
            </w:pPr>
          </w:p>
          <w:p w:rsidR="00753BF9" w:rsidRPr="00386727" w:rsidRDefault="00753BF9" w:rsidP="00B46C9E">
            <w:pPr>
              <w:spacing w:after="0"/>
              <w:ind w:left="284" w:right="401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</w:tbl>
    <w:p w:rsidR="00753BF9" w:rsidRPr="00386727" w:rsidRDefault="00753BF9" w:rsidP="00753BF9">
      <w:pPr>
        <w:spacing w:after="0" w:line="240" w:lineRule="auto"/>
        <w:rPr>
          <w:rFonts w:ascii="Times New Roman" w:hAnsi="Times New Roman"/>
          <w:u w:val="single"/>
          <w:lang w:val="en-US"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lang w:val="en-US" w:eastAsia="ru-RU"/>
        </w:rPr>
      </w:pPr>
    </w:p>
    <w:p w:rsidR="00753BF9" w:rsidRPr="00386727" w:rsidRDefault="00753BF9" w:rsidP="00753BF9">
      <w:pPr>
        <w:spacing w:after="0"/>
        <w:ind w:left="142"/>
        <w:rPr>
          <w:rFonts w:ascii="Times New Roman" w:hAnsi="Times New Roman"/>
          <w:lang w:val="en-US"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lang w:val="en-US"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lang w:val="en-US"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lang w:val="en-US"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sz w:val="48"/>
          <w:szCs w:val="48"/>
          <w:lang w:val="en-US"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386727">
        <w:rPr>
          <w:rFonts w:ascii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386727">
        <w:rPr>
          <w:rFonts w:ascii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hAnsi="Times New Roman"/>
          <w:b/>
          <w:sz w:val="48"/>
          <w:szCs w:val="48"/>
          <w:lang w:eastAsia="ru-RU"/>
        </w:rPr>
        <w:t>Алгебра и начала анализа</w:t>
      </w:r>
      <w:r w:rsidRPr="00386727">
        <w:rPr>
          <w:rFonts w:ascii="Times New Roman" w:hAnsi="Times New Roman"/>
          <w:b/>
          <w:sz w:val="48"/>
          <w:szCs w:val="48"/>
          <w:lang w:eastAsia="ru-RU"/>
        </w:rPr>
        <w:t>»</w:t>
      </w: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>
        <w:rPr>
          <w:rFonts w:ascii="Times New Roman" w:hAnsi="Times New Roman"/>
          <w:b/>
          <w:sz w:val="48"/>
          <w:szCs w:val="48"/>
          <w:lang w:eastAsia="ru-RU"/>
        </w:rPr>
        <w:t>для 1</w:t>
      </w:r>
      <w:r>
        <w:rPr>
          <w:rFonts w:ascii="Times New Roman" w:hAnsi="Times New Roman"/>
          <w:b/>
          <w:sz w:val="48"/>
          <w:szCs w:val="48"/>
          <w:lang w:eastAsia="ru-RU"/>
        </w:rPr>
        <w:t>0-11</w:t>
      </w:r>
      <w:r w:rsidRPr="00386727">
        <w:rPr>
          <w:rFonts w:ascii="Times New Roman" w:hAnsi="Times New Roman"/>
          <w:b/>
          <w:sz w:val="48"/>
          <w:szCs w:val="48"/>
          <w:lang w:eastAsia="ru-RU"/>
        </w:rPr>
        <w:t xml:space="preserve"> класс</w:t>
      </w:r>
      <w:r>
        <w:rPr>
          <w:rFonts w:ascii="Times New Roman" w:hAnsi="Times New Roman"/>
          <w:b/>
          <w:sz w:val="48"/>
          <w:szCs w:val="48"/>
          <w:lang w:eastAsia="ru-RU"/>
        </w:rPr>
        <w:t>ов</w:t>
      </w:r>
      <w:bookmarkStart w:id="0" w:name="_GoBack"/>
      <w:bookmarkEnd w:id="0"/>
      <w:r w:rsidRPr="00386727">
        <w:rPr>
          <w:rFonts w:ascii="Times New Roman" w:hAnsi="Times New Roman"/>
          <w:b/>
          <w:sz w:val="48"/>
          <w:szCs w:val="48"/>
          <w:lang w:eastAsia="ru-RU"/>
        </w:rPr>
        <w:t xml:space="preserve"> </w:t>
      </w: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b/>
          <w:lang w:eastAsia="ru-RU"/>
        </w:rPr>
      </w:pPr>
    </w:p>
    <w:p w:rsidR="00753BF9" w:rsidRPr="00386727" w:rsidRDefault="00753BF9" w:rsidP="00753BF9">
      <w:pPr>
        <w:spacing w:after="0"/>
        <w:rPr>
          <w:rFonts w:ascii="Times New Roman" w:hAnsi="Times New Roman"/>
          <w:lang w:eastAsia="ru-RU"/>
        </w:rPr>
      </w:pPr>
      <w:r w:rsidRPr="00386727">
        <w:rPr>
          <w:rFonts w:ascii="Times New Roman" w:hAnsi="Times New Roman"/>
          <w:lang w:eastAsia="ru-RU"/>
        </w:rPr>
        <w:t xml:space="preserve">                      </w:t>
      </w: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Pr="00386727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  <w:r w:rsidRPr="00386727">
        <w:rPr>
          <w:rFonts w:ascii="Times New Roman" w:hAnsi="Times New Roman"/>
          <w:lang w:eastAsia="ru-RU"/>
        </w:rPr>
        <w:t>с. Малая Кема</w:t>
      </w: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753BF9" w:rsidRDefault="00753BF9" w:rsidP="00753BF9">
      <w:pPr>
        <w:spacing w:after="0"/>
        <w:jc w:val="center"/>
        <w:rPr>
          <w:rFonts w:ascii="Times New Roman" w:hAnsi="Times New Roman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ПОЯСНИТЕЛЬНАЯ ЗАПИСКА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Данная рабочая программа ориентирована на учителей математики, работающих в 10 – 11 классах по УМК Ш.А. Алимов и др. и разработана в соответствии со следующими нормативными документами: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Федеральный государственный образовательный стандарт среднего общего образования (утв. приказом Министерства образования и науки РФ от 17 мая 2012 г. N 413);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основной образовательной программы среднего общего образования (10-11 классы) на 2018-2020 уч. г;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УМК: Алгебра и начала математического анализа. 10-11 классы.: учеб. для общеобразоват. организаций : базовый и углубленный уровень / Ш..А. Алимов, Ю.М. Колягин, М.В. Колягин, М.В. Ткачёва и др. – М.: Просвещение, 2018.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Обучение математике в средней общеобразовательной школе направлено на достижение следующих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целей изучения:</w:t>
      </w:r>
    </w:p>
    <w:p w:rsidR="00DA0F43" w:rsidRPr="00DA0F43" w:rsidRDefault="00DA0F43" w:rsidP="00DA0F4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овладение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DA0F43" w:rsidRPr="00DA0F43" w:rsidRDefault="00DA0F43" w:rsidP="00DA0F4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интеллектуальное развитие,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DA0F43" w:rsidRPr="00DA0F43" w:rsidRDefault="00DA0F43" w:rsidP="00DA0F4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формирование представлений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DA0F43" w:rsidRPr="00DA0F43" w:rsidRDefault="00DA0F43" w:rsidP="00DA0F4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воспитание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DA0F43" w:rsidRPr="00DA0F43" w:rsidRDefault="00DA0F43" w:rsidP="00DA0F4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приобретение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конкретных знаний о пространстве и практически значимых умений, фор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softHyphen/>
        <w:t>ческой культуры, для эстетического воспитания обучающихся.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 направлении </w:t>
      </w: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личностного развития</w:t>
      </w: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DA0F43" w:rsidRPr="00DA0F43" w:rsidRDefault="00DA0F43" w:rsidP="00DA0F4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логического и критического мышления, культуры речи, способности к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умственному эксперименту;</w:t>
      </w:r>
    </w:p>
    <w:p w:rsidR="00DA0F43" w:rsidRPr="00DA0F43" w:rsidRDefault="00DA0F43" w:rsidP="00DA0F4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 учащихся интеллектуальной честности и объективности,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способности к преодолению мыслительных стереотипов, вытекающих из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обыденного опыта;</w:t>
      </w:r>
    </w:p>
    <w:p w:rsidR="00DA0F43" w:rsidRPr="00DA0F43" w:rsidRDefault="00DA0F43" w:rsidP="00DA0F4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Воспитание качеств личности, обеспечивающих социальную мобильность,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способность принимать самостоятельные решения;</w:t>
      </w:r>
    </w:p>
    <w:p w:rsidR="00DA0F43" w:rsidRPr="00DA0F43" w:rsidRDefault="00DA0F43" w:rsidP="00DA0F4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Формирования качеств мышления, необходимых для адаптации в современном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информационном обществе;</w:t>
      </w:r>
    </w:p>
    <w:p w:rsidR="00DA0F43" w:rsidRPr="00DA0F43" w:rsidRDefault="00DA0F43" w:rsidP="00DA0F4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интереса к математическому творчеству и математических способностей.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 </w:t>
      </w: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метапредметном направлении</w:t>
      </w: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DA0F43" w:rsidRPr="00DA0F43" w:rsidRDefault="00DA0F43" w:rsidP="00DA0F4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представлений о математике как части общечеловеческой культуры,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значимости математики в развитии цивилизации и современного общества;</w:t>
      </w:r>
    </w:p>
    <w:p w:rsidR="00DA0F43" w:rsidRPr="00DA0F43" w:rsidRDefault="00DA0F43" w:rsidP="00DA0F4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представлений о математике как форме описания и методе познания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действительности, создание условий для приобретения первоначального опыта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математического моделирования;</w:t>
      </w:r>
    </w:p>
    <w:p w:rsidR="00DA0F43" w:rsidRPr="00DA0F43" w:rsidRDefault="00DA0F43" w:rsidP="00DA0F4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общих способов интеллектуальной деятельности, характерных для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математики и являющихся основой познавательной культуры, значимой для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различных сфер человеческой деятельности.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3. </w:t>
      </w: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 предметном направлении</w:t>
      </w: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DA0F43" w:rsidRPr="00DA0F43" w:rsidRDefault="00DA0F43" w:rsidP="00DA0F4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математическими знаниями и умениями, необходимыми для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продолжения обучения в старшей школе или иных общеобразовательных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учреждениях, изучения смежных дисциплин, применения в повседневной жизни;</w:t>
      </w:r>
    </w:p>
    <w:p w:rsidR="00DA0F43" w:rsidRPr="00DA0F43" w:rsidRDefault="00DA0F43" w:rsidP="00DA0F4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Создание фундамента для математического развития, формирования механизмов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мышления, характерных для математической деятельности.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 обучения:</w:t>
      </w:r>
    </w:p>
    <w:p w:rsidR="00DA0F43" w:rsidRPr="00DA0F43" w:rsidRDefault="00DA0F43" w:rsidP="00DA0F4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DA0F43" w:rsidRPr="00DA0F43" w:rsidRDefault="00DA0F43" w:rsidP="00DA0F4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DA0F43" w:rsidRPr="00DA0F43" w:rsidRDefault="00DA0F43" w:rsidP="00DA0F4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lang w:eastAsia="ru-RU"/>
        </w:rPr>
        <w:t>Место предмета: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Рабочая программа составлена на основе Государственного стандарта среднего (полного) общего образования по математике и в соответствии с программой для общеобразовательных учреждений по алгебре 10 - 11 классы, составитель: Бурмистрова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 Т.А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.-М.: Просвещение,2010.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Программа рассчитана: в 10 классе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 102 часов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в 11 классе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 102 часа (</w:t>
      </w:r>
      <w:r w:rsidRPr="00DA0F43"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  <w:t>3 часа в неделю</w:t>
      </w:r>
      <w:r w:rsidRPr="00DA0F4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).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I. Планируемые результаты освоения учебного предмета «Алгебра и начала математического анализа 10 – 11 класс»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Рабочая программа учебного предмета «Алгебра и начала математического анализа 10 – 11 класс» обеспечивает достижение следующих результатов освоения образовательной программы среднего общего образования: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Личностные результаты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A0F43" w:rsidRPr="00DA0F43" w:rsidRDefault="00DA0F43" w:rsidP="00DA0F43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готовность и способность обучающихся к отстаиванию личного достоинства, собственного мнения;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Личностные результаты в сфере отношений обучающихся с окружающими людьми: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 Личностные результаты в сфере отношений обучающихся к окружающему миру, живой природе, художественной культуре: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Метапредметные результаты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Регулятивные универсальные учебные действия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Выпускник научится: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ставить и формулировать собственные задачи в образовательной деятельности и жизненных ситуациях;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выбирать путь достижения цели, планировать решение поставленных задач, оптимизируя материальные и нематериальные затраты;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организовывать эффективный поиск ресурсов, необходимых для достижения поставленной цели;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сопоставлять полученный результат деятельности с поставленной заранее целью.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Познавательные универсальные учебные действия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Выпускник научится: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менять и удерживать разные позиции в познавательной деятельности.</w:t>
      </w:r>
    </w:p>
    <w:p w:rsidR="00DA0F43" w:rsidRPr="00DA0F43" w:rsidRDefault="00DA0F43" w:rsidP="00DA0F43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Коммуникативные универсальные учебные действия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Выпускник научится: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Предметные результаты: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II. Выпускник научится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IV. Выпускник получит возможность научиться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Цели освоения предмета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успешного продолжения образования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специальностям, связанным с прикладным использованием математики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результатам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Элементы теории множеств и математической логики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Свободно оперировать</w:t>
      </w:r>
      <w:hyperlink r:id="rId7" w:history="1">
        <w:r w:rsidRPr="00DA0F43">
          <w:rPr>
            <w:rFonts w:ascii="Times New Roman" w:eastAsia="Times New Roman" w:hAnsi="Times New Roman" w:cs="Times New Roman"/>
            <w:color w:val="0066FF"/>
            <w:sz w:val="27"/>
            <w:szCs w:val="27"/>
            <w:vertAlign w:val="superscript"/>
            <w:lang w:eastAsia="ru-RU"/>
          </w:rPr>
          <w:t>1</w:t>
        </w:r>
      </w:hyperlink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понятиями: конечное множество, элемент множества, подмножество, пересечение, объединение и разность множеств, числовые множества на координатной прямой, отрезок, интервал, полуинтервал, промежуток с выколотой точкой, графическое представление множеств на координатной плоскости;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задавать множества перечислением и характеристическим свойством;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проверять принадлежность элемента множеству;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DA0F43" w:rsidRPr="00DA0F43" w:rsidRDefault="00DA0F43" w:rsidP="00DA0F43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проводить доказательные рассуждения для обоснования истинности утверждений.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предметов:</w:t>
      </w:r>
    </w:p>
    <w:p w:rsidR="00DA0F43" w:rsidRPr="00DA0F43" w:rsidRDefault="00DA0F43" w:rsidP="00DA0F43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DA0F43" w:rsidRPr="00DA0F43" w:rsidRDefault="00DA0F43" w:rsidP="00DA0F43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проводить доказательные рассуждения в ситуациях повседневной жизни, при решении задач из других предметов</w:t>
      </w:r>
    </w:p>
    <w:p w:rsidR="00DA0F43" w:rsidRPr="00DA0F43" w:rsidRDefault="00DA0F43" w:rsidP="00DA0F43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Достижение результатов раздела II;</w:t>
      </w:r>
    </w:p>
    <w:p w:rsidR="00DA0F43" w:rsidRPr="00DA0F43" w:rsidRDefault="00DA0F43" w:rsidP="00DA0F43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оперировать понятием определения, основными видами определений, основными видами теорем;</w:t>
      </w:r>
    </w:p>
    <w:p w:rsidR="00DA0F43" w:rsidRPr="00DA0F43" w:rsidRDefault="00DA0F43" w:rsidP="00DA0F43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понимать суть косвенного доказательства;</w:t>
      </w:r>
    </w:p>
    <w:p w:rsidR="00DA0F43" w:rsidRPr="00DA0F43" w:rsidRDefault="00DA0F43" w:rsidP="00DA0F43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оперировать понятиями счетного и несчетного множества;</w:t>
      </w:r>
    </w:p>
    <w:p w:rsidR="00DA0F43" w:rsidRPr="00DA0F43" w:rsidRDefault="00DA0F43" w:rsidP="00DA0F43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метод математической индукции для проведения рассуждений и доказательств и при решении задач.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предметов:</w:t>
      </w:r>
    </w:p>
    <w:p w:rsidR="00DA0F43" w:rsidRPr="00DA0F43" w:rsidRDefault="00DA0F43" w:rsidP="00DA0F43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использовать теоретико-множественный язык и язык логики для описания реальных процессов и явлений, при решении задач других учебных предметов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Числа и выражения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n, действительное число, множество </w:t>
      </w: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действительных чисел, геометрическая интерпретация натуральных, целых, рациональных, действительных чисел;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понимать и объяснять разницу между позиционной и непозиционной системами записи чисел;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переводить числа из одной системы записи (системы счисления) в другую;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доказывать и использовать признаки делимости суммы и произведения при выполнении вычислений и решении задач;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округление рациональных и иррациональных чисел с заданной точностью;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сравнивать действительные числа разными способами;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НОД и НОК разными способами и использовать их при решении задач;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вычисления и преобразования выражений, содержащих действительные числа, в том числе корни натуральных степеней;</w:t>
      </w:r>
    </w:p>
    <w:p w:rsidR="00DA0F43" w:rsidRPr="00DA0F43" w:rsidRDefault="00DA0F43" w:rsidP="00DA0F4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стандартные тождественные преобразования тригонометрических, логарифмических, степенных, иррациональных выражений.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предметов:</w:t>
      </w:r>
    </w:p>
    <w:p w:rsidR="00DA0F43" w:rsidRPr="00DA0F43" w:rsidRDefault="00DA0F43" w:rsidP="00DA0F4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и объяснять сравнение результатов вычислений при решении практических задач, в том числе приближенных вычислений, используя разные способы сравнений;</w:t>
      </w:r>
    </w:p>
    <w:p w:rsidR="00DA0F43" w:rsidRPr="00DA0F43" w:rsidRDefault="00DA0F43" w:rsidP="00DA0F4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записывать, сравнивать, округлять числовые данные реальных величин с использованием разных систем измерения;</w:t>
      </w:r>
    </w:p>
    <w:p w:rsidR="00DA0F43" w:rsidRPr="00DA0F43" w:rsidRDefault="00DA0F43" w:rsidP="00DA0F43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составлять и оценивать разными способами числовые выражения при решении практических задач и задач из других учебных предметов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Достижение результатов раздела II;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свободно оперировать числовыми множествами при решении задач;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понимать причины и основные идеи расширения числовых множеств;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владеть основными понятиями теории делимости при решении стандартных задач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иметь базовые представления о множестве комплексных чисел;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свободно выполнять тождественные преобразования тригонометрических, логарифмических, степенных выражений;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владеть формулой бинома Ньютона;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теорему о линейном представлении НОД;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Китайскую теорему об остатках;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Малую теорему Ферма;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уметь выполнять запись числа в позиционной системе счисления;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теоретико-числовые функции: число и сумма делителей, функцию Эйлера;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цепные дроби;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многочлены с действительными и целыми коэффициентами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владеть понятиями приводимый и неприводимый многочлен и применять их при решении задач;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lastRenderedPageBreak/>
        <w:t>применять при решении задач Основную теорему алгебры;</w:t>
      </w:r>
    </w:p>
    <w:p w:rsidR="00DA0F43" w:rsidRPr="00DA0F43" w:rsidRDefault="00DA0F43" w:rsidP="00DA0F43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при решении задач простейшие функции комплексной переменной как геометрические преобразования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Уравнения и неравенства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разные виды уравнений и неравенств и их систем, в том числе некоторые уравнения 3-й и 4-й степеней, дробно-рациональные и иррациональные;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теорему Безу к решению уравнений;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теорему Виета для решения некоторых уравнений степени выше второй;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понимать смысл теорем о равносильных и неравносильных преобразованиях уравнений и уметь их доказывать;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владеть методами решения уравнений, неравенств и их систем, уметь выбирать метод решения и обосновывать свой выбор;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владеть разными методами доказательства неравенств;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уравнения в целых числах;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изображать множества на плоскости, задаваемые уравнениями, неравенствами и их системами;</w:t>
      </w:r>
    </w:p>
    <w:p w:rsidR="00DA0F43" w:rsidRPr="00DA0F43" w:rsidRDefault="00DA0F43" w:rsidP="00DA0F43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свободно использовать тождественные преобразования при решении уравнений и систем уравнений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предметов:</w:t>
      </w:r>
    </w:p>
    <w:p w:rsidR="00DA0F43" w:rsidRPr="00DA0F43" w:rsidRDefault="00DA0F43" w:rsidP="00DA0F4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составлять и решать уравнения, неравенства, их системы при решении задач других учебных предметов;</w:t>
      </w:r>
    </w:p>
    <w:p w:rsidR="00DA0F43" w:rsidRPr="00DA0F43" w:rsidRDefault="00DA0F43" w:rsidP="00DA0F4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</w:r>
    </w:p>
    <w:p w:rsidR="00DA0F43" w:rsidRPr="00DA0F43" w:rsidRDefault="00DA0F43" w:rsidP="00DA0F4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составлять и решать уравнения и неравенства с параметрами при решении задач других учебных предметов;</w:t>
      </w:r>
    </w:p>
    <w:p w:rsidR="00DA0F43" w:rsidRPr="00DA0F43" w:rsidRDefault="00DA0F43" w:rsidP="00DA0F4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DA0F43" w:rsidRPr="00DA0F43" w:rsidRDefault="00DA0F43" w:rsidP="00DA0F4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программные средства при решении отдельных классов уравнений и неравенств</w:t>
      </w:r>
    </w:p>
    <w:p w:rsidR="00DA0F43" w:rsidRPr="00DA0F43" w:rsidRDefault="00DA0F43" w:rsidP="00DA0F43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Достижение результатов раздела II;</w:t>
      </w:r>
    </w:p>
    <w:p w:rsidR="00DA0F43" w:rsidRPr="00DA0F43" w:rsidRDefault="00DA0F43" w:rsidP="00DA0F4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</w:r>
    </w:p>
    <w:p w:rsidR="00DA0F43" w:rsidRPr="00DA0F43" w:rsidRDefault="00DA0F43" w:rsidP="00DA0F4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свободно решать системы линейных уравнений;</w:t>
      </w:r>
    </w:p>
    <w:p w:rsidR="00DA0F43" w:rsidRPr="00DA0F43" w:rsidRDefault="00DA0F43" w:rsidP="00DA0F4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решать основные типы уравнений и неравенств с параметрами;</w:t>
      </w:r>
    </w:p>
    <w:p w:rsidR="00DA0F43" w:rsidRPr="00DA0F43" w:rsidRDefault="00DA0F43" w:rsidP="00DA0F4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lastRenderedPageBreak/>
        <w:t>применять при решении задач неравенства Коши — Буняковского, Бернулли;</w:t>
      </w:r>
    </w:p>
    <w:p w:rsidR="00DA0F43" w:rsidRPr="00DA0F43" w:rsidRDefault="00DA0F43" w:rsidP="00DA0F4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иметь представление о неравенствах между средними степенными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Функции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понятием степенная функция; строить ее график и уметь применять свойства степенной функции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понятиями показательная функция, экспонента; строить их графики и уметь применять свойства показательной функции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понятием логарифмическая функция; строить ее график и уметь применять свойства логарифмической функции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понятиями тригонометрические функции; строить их графики и уметь применять свойства тригонометрических функций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понятием обратная функция; применять это понятие при решении задач;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применять при решении задач свойства функций: четность, периодичность, ограниченность;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применять при решении задач преобразования графиков функций;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понятиями числовая последовательность, арифметическая и геометрическая прогрессия;</w:t>
      </w:r>
    </w:p>
    <w:p w:rsidR="00DA0F43" w:rsidRPr="00DA0F43" w:rsidRDefault="00DA0F43" w:rsidP="00DA0F4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применять при решении задач свойства и признаки арифметической и геометрической прогрессий.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учебных предметов:</w:t>
      </w:r>
    </w:p>
    <w:p w:rsidR="00DA0F43" w:rsidRPr="00DA0F43" w:rsidRDefault="00DA0F43" w:rsidP="00DA0F43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точки перегиба, период и т.п.);</w:t>
      </w:r>
    </w:p>
    <w:p w:rsidR="00DA0F43" w:rsidRPr="00DA0F43" w:rsidRDefault="00DA0F43" w:rsidP="00DA0F43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интерпретировать свойства в контексте конкретной практической ситуации;.</w:t>
      </w:r>
    </w:p>
    <w:p w:rsidR="00DA0F43" w:rsidRPr="00DA0F43" w:rsidRDefault="00DA0F43" w:rsidP="00DA0F43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</w:p>
    <w:p w:rsidR="00DA0F43" w:rsidRPr="00DA0F43" w:rsidRDefault="00DA0F43" w:rsidP="00DA0F43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Достижение результатов раздела II;</w:t>
      </w:r>
    </w:p>
    <w:p w:rsidR="00DA0F43" w:rsidRPr="00DA0F43" w:rsidRDefault="00DA0F43" w:rsidP="00DA0F43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владеть понятием асимптоты и уметь его применять при решении задач;</w:t>
      </w:r>
    </w:p>
    <w:p w:rsidR="00DA0F43" w:rsidRPr="00DA0F43" w:rsidRDefault="00DA0F43" w:rsidP="00DA0F43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применять методы решения простейших дифференциальных уравнений первого и второго порядков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Элементы математического анализа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Владеть понятием бесконечно убывающая геометрическая прогрессия и уметь применять его при решении задач;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для решения задач теорию пределов;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Текстовые задачи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Решать разные задачи повышенной трудности;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анализировать условие задачи, выбирать оптимальный метод решения задачи, рассматривая различные методы;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строить модель решения задачи, проводить доказательные рассуждения при решении задачи;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задачи, требующие перебора вариантов, проверки условий, выбора оптимального результата;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DA0F43" w:rsidRPr="00DA0F43" w:rsidRDefault="00DA0F43" w:rsidP="00DA0F43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переводить при решении задачи информацию из одной формы записи в другую, используя при необходимости схемы, таблицы, графики, диаграммы.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повседневной жизни и при изучении других предметов:</w:t>
      </w:r>
    </w:p>
    <w:p w:rsidR="00DA0F43" w:rsidRPr="00DA0F43" w:rsidRDefault="00DA0F43" w:rsidP="00DA0F43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практические задачи и задачи из других предметов</w:t>
      </w:r>
    </w:p>
    <w:p w:rsidR="00DA0F43" w:rsidRPr="00DA0F43" w:rsidRDefault="00DA0F43" w:rsidP="00DA0F43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Достижение результатов раздела II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II. Содержание учебного предмета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«Алгебра и начала математического анализа» 10 класс (102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1. «Повторение курса 7 -9 класса» (6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Числовые  и буквенные выражения.   Упрощение  выражений. Уравнения. Системы уравнений. Неравенства. Элементарные функции.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2. «Действительные числа»  (11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  формирование представлений о натуральных, целых числах;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признаках делимости, простых и составных числах;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рациональных числах;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периоде, о периодической дроби, о действительных числах;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 иррациональных числах;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бесконечной десятичной периодической дроби;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модуле действительного числа;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формирование умений определять бесконечно убывающую геометрическую прогрессию, вычислять по формуле сумму бесконечно убывающей геометрической прогрессии;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умением извлечения корня п-й степени и применение свойств арифметического корня натуральной степени;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умением и навыками решения иррациональных уравнений, используя различные методы решения иррациональных уравнений и свойств степени с любым целочисленным показателем.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3. «Степенная функция» (12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Степенная функция, её свойства и график. Равносильные уравнения и неравенства. Иррациональные уравнения. 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 формирование представлений о степенной функции, о монотонной функции;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умений выполнять преобразование данного уравнения в уравнение-следствие, расширения области определения, проверки корней;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умением решать иррациональные уравнения методом возведения в квадрат обеих частей уравнения, проверки корней уравнения;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выполнять равносильные преобразования уравнения и определять неравносильные преобразования уравнения.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4. «Показательная функция»  (12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 формирование понятий о показательной функции,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степени с произвольным действительным показателем,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свойствах показательной функции, о графике функции, о симметрии относительно оси ординат,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 экспоненте; формирование умения решать показательные уравнения различными методами: уравниванием показателей, введением новой переменной; овладение умением решать показательные неравенства различными методами, используя свойства равносильности неравенств;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навыками решения систем показательных уравнений и неравенств методом замены переменных, методом подстановки.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5. «Логарифмическая функция» (15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  формирование представлений о логарифме, об основании логарифма, о логарифмировании, о десятичном логарифме,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натуральном логарифме, о формуле перехода от логарифма с одним основанием к логарифму с другим основанием;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умения применять свойства логарифмов: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логарифм произведения, логарифм частного, логарифм степени, при упрощении выражений, содержащих логарифмы;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овладение умением решать логарифмические уравнения; переходя к равносильному логарифмическому уравнению, метод потенцирования, метод 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введения новой переменной, овладение навыками решения логарифмических неравенств.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6. «Тригонометрические формулы» (23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сложения.. синус, косинус и тангенс двойного угла.. Формулы приведения. Сумма и разность синусов. Сумма и разность косинусов.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  формирование представлений о радианной мере угла,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переводе радианной меры угла в градусную меру и наоборот;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числовой окружности на координатной плоскости;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синусе, косинусе, тангенсе, котангенсе, их свойствах;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 четвертях окружности;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умений упрощать тригонометрические выражения одного аргумента;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доказывать тождества;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выполнять преобразование выражений посредством тождественных преобразований;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умением применять формулы синуса и косинуса суммы и разности, формулы двойного угла для упрощения выражений;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навыками использования формул приведения и формул преобразования суммы тригонометрических функций в произведение.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7. «Тригонометрические уравнения»  (16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Уравнение cos x = a. Уравнение sin x = a. Уравнение tgx = a. Решение тригонометрических уравнений.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цели: формирование представлений о решении тригонометрических уравнений на числовой окружности, об арккосинусе, арксинусе, арктангенсе, арккотангенсе числа;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умений решения простейших тригонометрических уравнений, однородных тригонометрических уравнений;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овладение умением решать тригонометрические уравнения методом введения новой переменной, методом разложения на множители;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расширение и обобщение сведений о видах тригонометрических уравнений.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Итоговое овторение6 курса алгебры и математического анализа 10 класса (7 ч)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Содержание учебного предмета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«Алгебра и начала математического анализа» 11 класс (102 ч)</w:t>
      </w:r>
    </w:p>
    <w:p w:rsidR="00DA0F43" w:rsidRPr="00DA0F43" w:rsidRDefault="00DA0F43" w:rsidP="00DA0F43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1. «Повторение курса алгебры и начал анализа 10 класса» - 2 часа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3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решать несложные алгебраические, иррациональные, показательные, логарифмические, тригонометрические уравнения, неравенства и их системы.</w:t>
      </w:r>
    </w:p>
    <w:p w:rsidR="00DA0F43" w:rsidRPr="00DA0F43" w:rsidRDefault="00DA0F43" w:rsidP="00DA0F43">
      <w:pPr>
        <w:numPr>
          <w:ilvl w:val="0"/>
          <w:numId w:val="3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 свойства степенной, показательной, логарифмической функций и уметь строить их графики.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2. «Тригонометрические функции» - 13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3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находить область определения тригонометрических функций.</w:t>
      </w:r>
    </w:p>
    <w:p w:rsidR="00DA0F43" w:rsidRPr="00DA0F43" w:rsidRDefault="00DA0F43" w:rsidP="00DA0F43">
      <w:pPr>
        <w:numPr>
          <w:ilvl w:val="0"/>
          <w:numId w:val="3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находить множество значений тригонометрических функций.</w:t>
      </w:r>
    </w:p>
    <w:p w:rsidR="00DA0F43" w:rsidRPr="00DA0F43" w:rsidRDefault="00DA0F43" w:rsidP="00DA0F43">
      <w:pPr>
        <w:numPr>
          <w:ilvl w:val="0"/>
          <w:numId w:val="3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определять четность, нечетность, периодичность тригонометрических функций.</w:t>
      </w:r>
    </w:p>
    <w:p w:rsidR="00DA0F43" w:rsidRPr="00DA0F43" w:rsidRDefault="00DA0F43" w:rsidP="00DA0F43">
      <w:pPr>
        <w:numPr>
          <w:ilvl w:val="0"/>
          <w:numId w:val="3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 свойства тригонометрических функций </w:t>
      </w:r>
      <w:r w:rsidRPr="00DA0F4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F5DFBEC" wp14:editId="0303B91E">
            <wp:extent cx="2224405" cy="231775"/>
            <wp:effectExtent l="0" t="0" r="4445" b="0"/>
            <wp:docPr id="1" name="Рисунок 1" descr="hello_html_m27e6cce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7e6cce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уметь строить их графики.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3. «Производная и ее геометрический смысл» - 16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3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Понимать механический смысл производной.</w:t>
      </w:r>
    </w:p>
    <w:p w:rsidR="00DA0F43" w:rsidRPr="00DA0F43" w:rsidRDefault="00DA0F43" w:rsidP="00DA0F43">
      <w:pPr>
        <w:numPr>
          <w:ilvl w:val="0"/>
          <w:numId w:val="3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производные элементарных функций, пользуясь таблицей производных.</w:t>
      </w:r>
    </w:p>
    <w:p w:rsidR="00DA0F43" w:rsidRPr="00DA0F43" w:rsidRDefault="00DA0F43" w:rsidP="00DA0F43">
      <w:pPr>
        <w:numPr>
          <w:ilvl w:val="0"/>
          <w:numId w:val="3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производные элементарных функций, пользуясь правилами дифференцирования.</w:t>
      </w:r>
    </w:p>
    <w:p w:rsidR="00DA0F43" w:rsidRPr="00DA0F43" w:rsidRDefault="00DA0F43" w:rsidP="00DA0F43">
      <w:pPr>
        <w:numPr>
          <w:ilvl w:val="0"/>
          <w:numId w:val="3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Понимать геометрический смысл производной.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4. «Применение производной к исследованию функций» - 16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4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производные для исследования функций на монотонность в несложных случаях.</w:t>
      </w:r>
    </w:p>
    <w:p w:rsidR="00DA0F43" w:rsidRPr="00DA0F43" w:rsidRDefault="00DA0F43" w:rsidP="00DA0F43">
      <w:pPr>
        <w:numPr>
          <w:ilvl w:val="0"/>
          <w:numId w:val="4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производные для исследования функций на экстремумы в несложных случаях.</w:t>
      </w:r>
    </w:p>
    <w:p w:rsidR="00DA0F43" w:rsidRPr="00DA0F43" w:rsidRDefault="00DA0F43" w:rsidP="00DA0F43">
      <w:pPr>
        <w:numPr>
          <w:ilvl w:val="0"/>
          <w:numId w:val="4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производные для исследования функций и построения их графиков в несложных случаях.</w:t>
      </w:r>
    </w:p>
    <w:p w:rsidR="00DA0F43" w:rsidRPr="00DA0F43" w:rsidRDefault="00DA0F43" w:rsidP="00DA0F43">
      <w:pPr>
        <w:numPr>
          <w:ilvl w:val="0"/>
          <w:numId w:val="4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Применять производные для нахождения наибольших и наименьших значений функции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5. «Интеграл» - 13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4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находить первообразные, пользуясь таблицей первообразных.</w:t>
      </w:r>
    </w:p>
    <w:p w:rsidR="00DA0F43" w:rsidRPr="00DA0F43" w:rsidRDefault="00DA0F43" w:rsidP="00DA0F43">
      <w:pPr>
        <w:numPr>
          <w:ilvl w:val="0"/>
          <w:numId w:val="4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вычислять интегралы в простых случаях.</w:t>
      </w:r>
    </w:p>
    <w:p w:rsidR="00DA0F43" w:rsidRPr="00DA0F43" w:rsidRDefault="00DA0F43" w:rsidP="00DA0F43">
      <w:pPr>
        <w:numPr>
          <w:ilvl w:val="0"/>
          <w:numId w:val="4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находить площадь криволинейной трапеции.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6. «Элементы комбинаторики» - 10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numPr>
          <w:ilvl w:val="0"/>
          <w:numId w:val="4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решать комбинаторные задачи.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7. « Знакомство с вероятностью» - 7 часов</w:t>
      </w:r>
    </w:p>
    <w:p w:rsidR="00DA0F43" w:rsidRPr="00DA0F43" w:rsidRDefault="00DA0F43" w:rsidP="00DA0F43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находить вероятности случайных событий в простейших случаях.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8. «Итоговое повторение курса алгебры и начал математического анализа» - 25 часов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III. Тематическое планирование модуля «Алгебра и начала математического анализа» - 10 класс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Наименование темы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Кол-во часов</w:t>
      </w:r>
      <w:r w:rsidR="0084198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102 (3 ч/н)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Характеристика основных видов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деятельности ученика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(на уровне учебных действий)</w:t>
      </w:r>
    </w:p>
    <w:p w:rsidR="00841982" w:rsidRDefault="00841982" w:rsidP="00444DE6">
      <w:pPr>
        <w:rPr>
          <w:rFonts w:ascii="Times New Roman" w:hAnsi="Times New Roman" w:cs="Times New Roman"/>
          <w:sz w:val="24"/>
          <w:szCs w:val="24"/>
        </w:rPr>
        <w:sectPr w:rsidR="00841982" w:rsidSect="00DA0F43">
          <w:pgSz w:w="11906" w:h="16838"/>
          <w:pgMar w:top="1134" w:right="709" w:bottom="1134" w:left="1276" w:header="709" w:footer="709" w:gutter="0"/>
          <w:cols w:space="708"/>
          <w:docGrid w:linePitch="360"/>
        </w:sectPr>
      </w:pPr>
    </w:p>
    <w:tbl>
      <w:tblPr>
        <w:tblStyle w:val="a3"/>
        <w:tblW w:w="15603" w:type="dxa"/>
        <w:tblLayout w:type="fixed"/>
        <w:tblLook w:val="04A0" w:firstRow="1" w:lastRow="0" w:firstColumn="1" w:lastColumn="0" w:noHBand="0" w:noVBand="1"/>
      </w:tblPr>
      <w:tblGrid>
        <w:gridCol w:w="817"/>
        <w:gridCol w:w="817"/>
        <w:gridCol w:w="6095"/>
        <w:gridCol w:w="4395"/>
        <w:gridCol w:w="1417"/>
        <w:gridCol w:w="34"/>
        <w:gridCol w:w="49"/>
        <w:gridCol w:w="983"/>
        <w:gridCol w:w="996"/>
      </w:tblGrid>
      <w:tr w:rsidR="00841982" w:rsidRPr="00A35EA2" w:rsidTr="00444DE6">
        <w:trPr>
          <w:trHeight w:val="237"/>
        </w:trPr>
        <w:tc>
          <w:tcPr>
            <w:tcW w:w="817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817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395" w:type="dxa"/>
            <w:vMerge w:val="restart"/>
          </w:tcPr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к уровню подготовки </w:t>
            </w: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62" w:type="dxa"/>
            <w:gridSpan w:val="4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35EA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проведения</w:t>
            </w:r>
          </w:p>
        </w:tc>
      </w:tr>
      <w:tr w:rsidR="00841982" w:rsidRPr="00A35EA2" w:rsidTr="00444DE6">
        <w:trPr>
          <w:trHeight w:val="279"/>
        </w:trPr>
        <w:tc>
          <w:tcPr>
            <w:tcW w:w="817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1. Действительные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tabs>
                <w:tab w:val="left" w:pos="4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Целые и рациональные числа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что такое натуральное, целое, рациональное число, периодическая дробь, иррациональное число, множество действительных   чисел;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арифметического корня натуральной степени, свойства корня п-й степени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рациональным и действительным показателем, свойства  степени</w:t>
            </w: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6- 12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№13- 26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27- 54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и действительным показателем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55- 91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rPr>
          <w:trHeight w:val="451"/>
        </w:trPr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  1 № 92-118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«Действительные числа»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Стр. 37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2. Степенная 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Степенная функция , ее свойства и график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и графики различных случаев степенной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функции обратной для данной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равносильных уравнений, когда появляются посторонние корни, происходит потеря корней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иррационального уравнения, свойство</w:t>
            </w: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№119-130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№131-137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№138-150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 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№151-164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*Иррациональные неравенства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№165-174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 2 №175-191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«Степенная функция»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Стр.70</w:t>
            </w:r>
          </w:p>
        </w:tc>
        <w:tc>
          <w:tcPr>
            <w:tcW w:w="1066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3. Показательная 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 , ее свойства и график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показательной функции, основные свойства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показательных уравнений, алгоритм решения показательного уравнения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и вид показательных неравенств, алгоритм решения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способ подстановки решения систем уравнений</w:t>
            </w: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№192-207</w:t>
            </w:r>
          </w:p>
        </w:tc>
        <w:tc>
          <w:tcPr>
            <w:tcW w:w="1032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23,24,25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№208-227</w:t>
            </w:r>
          </w:p>
        </w:tc>
        <w:tc>
          <w:tcPr>
            <w:tcW w:w="1032" w:type="dxa"/>
            <w:gridSpan w:val="2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24,25,</w:t>
            </w:r>
          </w:p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№228-239</w:t>
            </w:r>
          </w:p>
        </w:tc>
        <w:tc>
          <w:tcPr>
            <w:tcW w:w="1032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31,Ноя1 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№240-245</w:t>
            </w:r>
          </w:p>
        </w:tc>
        <w:tc>
          <w:tcPr>
            <w:tcW w:w="1032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 3 №246-265</w:t>
            </w:r>
          </w:p>
        </w:tc>
        <w:tc>
          <w:tcPr>
            <w:tcW w:w="1032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32,33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«Показательная функция»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 88</w:t>
            </w:r>
          </w:p>
        </w:tc>
        <w:tc>
          <w:tcPr>
            <w:tcW w:w="1032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4. «Логарифмическая функция»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логарифма числа, основное логарифмическое тождество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обозначение десятичного и натурального логарифма, знакомство с таблицей Брадиса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логарифмической функции, ее свойства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простейших логарифмических уравнений, основные приемы решения уравнений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простейших логарифмических неравенств, основные приемы решения неравенств</w:t>
            </w: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№266-289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№290-300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№301-317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№318-335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 19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№336-353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№354-367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 4 №368-406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«Логарифмическая функция»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 114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5. Тригонометрические 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(23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Угол в 1 радиан, формулы перевода градусной меры в радианную и наоборот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«единичная окружность», «поворот точки вокруг начала координат»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косинуса, тангенса угла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косинуса, тангенса в различных четвертях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Осн. триг. тождество, связь м/ду тангенсом и котангенсом, тангенсом и косинусом, котангенсом и синусом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Способы доказательства тождеств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для отрицательных углов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половинного угла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Правила записи формул приведения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суммы и разности синусов, косинусов</w:t>
            </w: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№407-415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 16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Поворот точки вокруг начала координат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№416-428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48,49</w:t>
            </w:r>
          </w:p>
        </w:tc>
        <w:tc>
          <w:tcPr>
            <w:tcW w:w="817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№429-441</w:t>
            </w:r>
          </w:p>
        </w:tc>
        <w:tc>
          <w:tcPr>
            <w:tcW w:w="983" w:type="dxa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 и тангенса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№442-455</w:t>
            </w:r>
          </w:p>
        </w:tc>
        <w:tc>
          <w:tcPr>
            <w:tcW w:w="983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синусом, косинусом и тангенсом  одного и того же угла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№456-464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52,53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№465-474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 и тангенс углов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oMath>
            <w:r w:rsidRPr="00A35E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-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</m:t>
              </m:r>
            </m:oMath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№475-480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 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№481-497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двойного угла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№498-512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*Синус, косинус и тангенс половинного угла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№513-523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№524-536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Сумма и разность синусов. Сумма и разность косинусов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№537-545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20,21, 22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гл5 №546-567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«Тригонометрические формулы»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 166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1,6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6. Тригонометрические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 x = a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арккосинуса, формулу решения уравнения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арксинуса, формулу решения уравнения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арктангенс, формулу решения уравнения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Некоторые виды уравнений</w:t>
            </w: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№568-585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x = a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№586-606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73,74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 x = a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№607-619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№620-647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22,Апр3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*Примеры решения простейших тригонометрических неравенств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№648-654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 к гл6 №655-690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79,80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«Тригонометрические уравнения»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 198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7. Тригонометрические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ч)</w:t>
            </w: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4395" w:type="dxa"/>
            <w:vMerge w:val="restart"/>
            <w:vAlign w:val="center"/>
          </w:tcPr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области определения и множества значений триг.функции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четности и нечетности функции, периодичности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косинус, схему исследования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синус, схему исследования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тангенс, схему исследования функции</w:t>
            </w:r>
          </w:p>
          <w:p w:rsidR="00841982" w:rsidRPr="00A35EA2" w:rsidRDefault="00841982" w:rsidP="00444DE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 обратной функции, представление об их графиках</w:t>
            </w: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№691-699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№700-707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83,84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№708-719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85,86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№720-732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№733-749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41982" w:rsidRPr="00A35EA2" w:rsidRDefault="00841982" w:rsidP="00841982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Обратные тригонометрические функции</w:t>
            </w:r>
          </w:p>
        </w:tc>
        <w:tc>
          <w:tcPr>
            <w:tcW w:w="4395" w:type="dxa"/>
            <w:vMerge/>
            <w:vAlign w:val="center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№750-757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Упр. К гл7 №758-775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817" w:type="dxa"/>
          </w:tcPr>
          <w:p w:rsidR="0084198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89,90</w:t>
            </w:r>
          </w:p>
        </w:tc>
        <w:tc>
          <w:tcPr>
            <w:tcW w:w="817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41982" w:rsidRPr="00A35EA2" w:rsidRDefault="00841982" w:rsidP="00444DE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«Тригонометрические функции»</w:t>
            </w:r>
          </w:p>
        </w:tc>
        <w:tc>
          <w:tcPr>
            <w:tcW w:w="4395" w:type="dxa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 228</w:t>
            </w:r>
          </w:p>
        </w:tc>
        <w:tc>
          <w:tcPr>
            <w:tcW w:w="983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996" w:type="dxa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82" w:rsidRPr="00A35EA2" w:rsidTr="00444DE6">
        <w:tc>
          <w:tcPr>
            <w:tcW w:w="15603" w:type="dxa"/>
            <w:gridSpan w:val="9"/>
            <w:shd w:val="clear" w:color="auto" w:fill="E5B8B7" w:themeFill="accent2" w:themeFillTint="66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– 3 ч</w:t>
            </w:r>
          </w:p>
        </w:tc>
      </w:tr>
    </w:tbl>
    <w:p w:rsidR="00841982" w:rsidRDefault="00841982" w:rsidP="00DA0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41982" w:rsidRDefault="00841982" w:rsidP="0084198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Календарно - тематичес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кое планирование по алгебре в 11</w:t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классе по учебнику Алимова Ш.А. и др., 3 часа в неделю. Всего 102 ч.</w:t>
      </w:r>
    </w:p>
    <w:p w:rsidR="00841982" w:rsidRPr="00DA0F43" w:rsidRDefault="00841982" w:rsidP="0084198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3"/>
        <w:tblW w:w="3168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3"/>
        <w:gridCol w:w="691"/>
        <w:gridCol w:w="13"/>
        <w:gridCol w:w="20"/>
        <w:gridCol w:w="34"/>
        <w:gridCol w:w="16"/>
        <w:gridCol w:w="43"/>
        <w:gridCol w:w="8"/>
        <w:gridCol w:w="730"/>
        <w:gridCol w:w="79"/>
        <w:gridCol w:w="5732"/>
        <w:gridCol w:w="363"/>
        <w:gridCol w:w="3323"/>
        <w:gridCol w:w="142"/>
        <w:gridCol w:w="930"/>
        <w:gridCol w:w="487"/>
        <w:gridCol w:w="1013"/>
        <w:gridCol w:w="121"/>
        <w:gridCol w:w="862"/>
        <w:gridCol w:w="272"/>
        <w:gridCol w:w="724"/>
        <w:gridCol w:w="7620"/>
        <w:gridCol w:w="8344"/>
      </w:tblGrid>
      <w:tr w:rsidR="00841982" w:rsidRPr="00612662" w:rsidTr="00841982">
        <w:trPr>
          <w:gridBefore w:val="1"/>
          <w:gridAfter w:val="2"/>
          <w:wBefore w:w="113" w:type="dxa"/>
          <w:wAfter w:w="15964" w:type="dxa"/>
          <w:trHeight w:val="324"/>
        </w:trPr>
        <w:tc>
          <w:tcPr>
            <w:tcW w:w="15603" w:type="dxa"/>
            <w:gridSpan w:val="20"/>
            <w:shd w:val="clear" w:color="auto" w:fill="E5B8B7" w:themeFill="accent2" w:themeFillTint="66"/>
          </w:tcPr>
          <w:p w:rsidR="00841982" w:rsidRPr="00612662" w:rsidRDefault="00841982" w:rsidP="00444DE6">
            <w:pPr>
              <w:spacing w:after="200" w:line="276" w:lineRule="auto"/>
              <w:jc w:val="center"/>
            </w:pPr>
            <w:r w:rsidRPr="00612662">
              <w:t>Глава 7. Тригонометрические функции (10 ч)</w:t>
            </w: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lastRenderedPageBreak/>
              <w:t>1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>Область определения и множество значений тригонометрических функций</w:t>
            </w:r>
          </w:p>
        </w:tc>
        <w:tc>
          <w:tcPr>
            <w:tcW w:w="4395" w:type="dxa"/>
            <w:gridSpan w:val="3"/>
            <w:vMerge w:val="restart"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Определение области определения и множества значений триг.функции</w:t>
            </w:r>
          </w:p>
          <w:p w:rsidR="00841982" w:rsidRPr="00612662" w:rsidRDefault="00841982" w:rsidP="00444DE6">
            <w:pPr>
              <w:spacing w:after="200" w:line="276" w:lineRule="auto"/>
            </w:pPr>
            <w:r w:rsidRPr="00612662">
              <w:t>Определение четности и нечетности функции, периодичности</w:t>
            </w:r>
          </w:p>
          <w:p w:rsidR="00841982" w:rsidRPr="00612662" w:rsidRDefault="00841982" w:rsidP="00444DE6">
            <w:pPr>
              <w:spacing w:after="200" w:line="276" w:lineRule="auto"/>
            </w:pPr>
            <w:r w:rsidRPr="00612662">
              <w:t>Понятие функции косинус, схему исследования функции</w:t>
            </w:r>
          </w:p>
          <w:p w:rsidR="00841982" w:rsidRPr="00612662" w:rsidRDefault="00841982" w:rsidP="00444DE6">
            <w:pPr>
              <w:spacing w:after="200" w:line="276" w:lineRule="auto"/>
            </w:pPr>
            <w:r w:rsidRPr="00612662">
              <w:t>Понятие функции синус, схему исследования функции</w:t>
            </w:r>
          </w:p>
          <w:p w:rsidR="00841982" w:rsidRPr="00612662" w:rsidRDefault="00841982" w:rsidP="00444DE6">
            <w:pPr>
              <w:spacing w:after="200" w:line="276" w:lineRule="auto"/>
            </w:pPr>
            <w:r w:rsidRPr="00612662">
              <w:t>Понятие функции тангенс, схему исследования функции</w:t>
            </w:r>
          </w:p>
          <w:p w:rsidR="00841982" w:rsidRPr="00612662" w:rsidRDefault="00841982" w:rsidP="00444DE6">
            <w:pPr>
              <w:spacing w:after="200" w:line="276" w:lineRule="auto"/>
            </w:pPr>
            <w:r w:rsidRPr="00612662">
              <w:t>Понятие  обратной функции, представление об их графиках</w:t>
            </w: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№691-699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2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>Четность, нечетность, периодичность тригонометрических функций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№700-707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3,4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 xml:space="preserve">Свойства функции и ее график </w:t>
            </w:r>
            <w:r w:rsidRPr="00612662">
              <w:rPr>
                <w:lang w:val="en-US"/>
              </w:rPr>
              <w:t>y</w:t>
            </w:r>
            <w:r w:rsidRPr="00612662">
              <w:t>=</w:t>
            </w:r>
            <w:r w:rsidRPr="00612662">
              <w:rPr>
                <w:lang w:val="en-US"/>
              </w:rPr>
              <w:t>cos</w:t>
            </w:r>
            <w:r w:rsidRPr="00612662">
              <w:t xml:space="preserve"> </w:t>
            </w:r>
            <w:r w:rsidRPr="00612662">
              <w:rPr>
                <w:lang w:val="en-US"/>
              </w:rPr>
              <w:t>x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№708-719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5,6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>Свойства функции и ее график</w:t>
            </w:r>
            <w:r w:rsidRPr="00612662">
              <w:rPr>
                <w:lang w:val="en-US"/>
              </w:rPr>
              <w:t>y</w:t>
            </w:r>
            <w:r w:rsidRPr="00612662">
              <w:t>=</w:t>
            </w:r>
            <w:r w:rsidRPr="00612662">
              <w:rPr>
                <w:lang w:val="en-US"/>
              </w:rPr>
              <w:t>sin</w:t>
            </w:r>
            <w:r w:rsidRPr="00612662">
              <w:t xml:space="preserve"> </w:t>
            </w:r>
            <w:r w:rsidRPr="00612662">
              <w:rPr>
                <w:lang w:val="en-US"/>
              </w:rPr>
              <w:t>x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№720-732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7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>Свойства функции и ее график</w:t>
            </w:r>
            <w:r w:rsidRPr="00612662">
              <w:rPr>
                <w:lang w:val="en-US"/>
              </w:rPr>
              <w:t>y</w:t>
            </w:r>
            <w:r w:rsidRPr="00612662">
              <w:t>=</w:t>
            </w:r>
            <w:r w:rsidRPr="00612662">
              <w:rPr>
                <w:lang w:val="en-US"/>
              </w:rPr>
              <w:t>tg</w:t>
            </w:r>
            <w:r w:rsidRPr="00612662">
              <w:t xml:space="preserve"> </w:t>
            </w:r>
            <w:r w:rsidRPr="00612662">
              <w:rPr>
                <w:lang w:val="en-US"/>
              </w:rPr>
              <w:t>x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№733-749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841982" w:rsidRPr="00612662" w:rsidRDefault="00841982" w:rsidP="00841982">
            <w:pPr>
              <w:numPr>
                <w:ilvl w:val="0"/>
                <w:numId w:val="59"/>
              </w:numPr>
              <w:spacing w:after="200" w:line="276" w:lineRule="auto"/>
            </w:pPr>
            <w:r w:rsidRPr="00612662">
              <w:t xml:space="preserve"> Обратные тригонометрические функции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№750-757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8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Подготовка к контрольной работе</w:t>
            </w:r>
          </w:p>
        </w:tc>
        <w:tc>
          <w:tcPr>
            <w:tcW w:w="4395" w:type="dxa"/>
            <w:gridSpan w:val="3"/>
            <w:vMerge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Упр. К гл7 №758-775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612662" w:rsidTr="00841982">
        <w:trPr>
          <w:gridBefore w:val="1"/>
          <w:gridAfter w:val="2"/>
          <w:wBefore w:w="113" w:type="dxa"/>
          <w:wAfter w:w="15964" w:type="dxa"/>
        </w:trPr>
        <w:tc>
          <w:tcPr>
            <w:tcW w:w="817" w:type="dxa"/>
            <w:gridSpan w:val="6"/>
          </w:tcPr>
          <w:p w:rsidR="00841982" w:rsidRPr="00612662" w:rsidRDefault="00841982" w:rsidP="00444DE6">
            <w:pPr>
              <w:spacing w:after="200" w:line="276" w:lineRule="auto"/>
            </w:pPr>
            <w:r>
              <w:t>9,10</w:t>
            </w:r>
          </w:p>
        </w:tc>
        <w:tc>
          <w:tcPr>
            <w:tcW w:w="817" w:type="dxa"/>
            <w:gridSpan w:val="3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Контрольная работа «Тригонометрические функции»</w:t>
            </w:r>
          </w:p>
        </w:tc>
        <w:tc>
          <w:tcPr>
            <w:tcW w:w="4395" w:type="dxa"/>
            <w:gridSpan w:val="3"/>
            <w:vMerge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1500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  <w:r w:rsidRPr="00612662">
              <w:t>Стр 228</w:t>
            </w:r>
          </w:p>
        </w:tc>
        <w:tc>
          <w:tcPr>
            <w:tcW w:w="983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  <w:tc>
          <w:tcPr>
            <w:tcW w:w="996" w:type="dxa"/>
            <w:gridSpan w:val="2"/>
          </w:tcPr>
          <w:p w:rsidR="00841982" w:rsidRPr="00612662" w:rsidRDefault="00841982" w:rsidP="00444DE6">
            <w:pPr>
              <w:spacing w:after="200" w:line="276" w:lineRule="auto"/>
            </w:pPr>
          </w:p>
        </w:tc>
      </w:tr>
      <w:tr w:rsidR="00841982" w:rsidRPr="00A35EA2" w:rsidTr="00841982">
        <w:trPr>
          <w:gridAfter w:val="3"/>
          <w:wAfter w:w="16688" w:type="dxa"/>
          <w:trHeight w:val="301"/>
        </w:trPr>
        <w:tc>
          <w:tcPr>
            <w:tcW w:w="837" w:type="dxa"/>
            <w:gridSpan w:val="4"/>
            <w:vMerge w:val="restart"/>
            <w:vAlign w:val="center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31" w:type="dxa"/>
            <w:gridSpan w:val="5"/>
            <w:vMerge w:val="restart"/>
            <w:vAlign w:val="center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828" w:type="dxa"/>
            <w:gridSpan w:val="3"/>
            <w:vMerge w:val="restart"/>
          </w:tcPr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к уровню подготовки </w:t>
            </w: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  <w:gridSpan w:val="2"/>
            <w:vMerge w:val="restart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  <w:gridSpan w:val="4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35EA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проведения</w:t>
            </w:r>
          </w:p>
        </w:tc>
      </w:tr>
      <w:tr w:rsidR="00841982" w:rsidRPr="00A35EA2" w:rsidTr="00841982">
        <w:trPr>
          <w:gridAfter w:val="3"/>
          <w:wAfter w:w="16688" w:type="dxa"/>
          <w:trHeight w:val="234"/>
        </w:trPr>
        <w:tc>
          <w:tcPr>
            <w:tcW w:w="837" w:type="dxa"/>
            <w:gridSpan w:val="4"/>
            <w:vMerge/>
            <w:vAlign w:val="center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5"/>
            <w:vMerge/>
            <w:vAlign w:val="center"/>
          </w:tcPr>
          <w:p w:rsidR="00841982" w:rsidRPr="00A35EA2" w:rsidRDefault="00841982" w:rsidP="00444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</w:tcPr>
          <w:p w:rsidR="00841982" w:rsidRPr="00A35EA2" w:rsidRDefault="00841982" w:rsidP="00444DE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841982" w:rsidRPr="00A35EA2" w:rsidRDefault="00841982" w:rsidP="0044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</w:p>
        </w:tc>
      </w:tr>
      <w:tr w:rsidR="00841982" w:rsidTr="00841982">
        <w:trPr>
          <w:gridAfter w:val="3"/>
          <w:wAfter w:w="16688" w:type="dxa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Глава 8. Производная  ее геометрический смысл (17 ч)</w:t>
            </w:r>
          </w:p>
        </w:tc>
      </w:tr>
      <w:tr w:rsidR="00841982" w:rsidTr="00841982">
        <w:trPr>
          <w:gridAfter w:val="3"/>
          <w:wAfter w:w="16688" w:type="dxa"/>
          <w:trHeight w:val="549"/>
        </w:trPr>
        <w:tc>
          <w:tcPr>
            <w:tcW w:w="804" w:type="dxa"/>
            <w:gridSpan w:val="2"/>
            <w:vAlign w:val="center"/>
          </w:tcPr>
          <w:p w:rsidR="00841982" w:rsidRDefault="00841982" w:rsidP="00444DE6">
            <w:pPr>
              <w:jc w:val="center"/>
            </w:pPr>
            <w:r>
              <w:t>11,12</w:t>
            </w:r>
          </w:p>
        </w:tc>
        <w:tc>
          <w:tcPr>
            <w:tcW w:w="864" w:type="dxa"/>
            <w:gridSpan w:val="7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Производная</w:t>
            </w:r>
          </w:p>
        </w:tc>
        <w:tc>
          <w:tcPr>
            <w:tcW w:w="3686" w:type="dxa"/>
            <w:gridSpan w:val="2"/>
            <w:vMerge w:val="restart"/>
          </w:tcPr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Определение производной, формулы производных элем. функций, правила вычисления производной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Формулы производных степенной функции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Правила нахождения производных суммы, произведения, частного, сложной функции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Формулы производных показательной, логарифмической, тригонометрических функций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Знать угловой коэффициент прямой, в чем состоит геометрический смысл </w:t>
            </w:r>
            <w:r w:rsidRPr="00560EC4">
              <w:rPr>
                <w:sz w:val="20"/>
                <w:szCs w:val="20"/>
              </w:rPr>
              <w:lastRenderedPageBreak/>
              <w:t>производной, уравнение касательной к графику функции, способ построения касательной к параболе</w:t>
            </w:r>
          </w:p>
        </w:tc>
        <w:tc>
          <w:tcPr>
            <w:tcW w:w="1559" w:type="dxa"/>
            <w:gridSpan w:val="3"/>
          </w:tcPr>
          <w:p w:rsidR="00841982" w:rsidRDefault="00841982" w:rsidP="00444DE6">
            <w:r>
              <w:lastRenderedPageBreak/>
              <w:t>№776-786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49"/>
        </w:trPr>
        <w:tc>
          <w:tcPr>
            <w:tcW w:w="804" w:type="dxa"/>
            <w:gridSpan w:val="2"/>
            <w:vAlign w:val="center"/>
          </w:tcPr>
          <w:p w:rsidR="00841982" w:rsidRDefault="00841982" w:rsidP="00444DE6">
            <w:pPr>
              <w:jc w:val="center"/>
            </w:pPr>
            <w:r>
              <w:t>13,14</w:t>
            </w:r>
          </w:p>
        </w:tc>
        <w:tc>
          <w:tcPr>
            <w:tcW w:w="864" w:type="dxa"/>
            <w:gridSpan w:val="7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Производная степенной функции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№787-801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50"/>
        </w:trPr>
        <w:tc>
          <w:tcPr>
            <w:tcW w:w="804" w:type="dxa"/>
            <w:gridSpan w:val="2"/>
            <w:vAlign w:val="center"/>
          </w:tcPr>
          <w:p w:rsidR="00841982" w:rsidRDefault="00841982" w:rsidP="00444DE6">
            <w:pPr>
              <w:jc w:val="center"/>
            </w:pPr>
            <w:r>
              <w:t>15-17</w:t>
            </w:r>
          </w:p>
        </w:tc>
        <w:tc>
          <w:tcPr>
            <w:tcW w:w="864" w:type="dxa"/>
            <w:gridSpan w:val="7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Правила дифференцирования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№802-830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49"/>
        </w:trPr>
        <w:tc>
          <w:tcPr>
            <w:tcW w:w="804" w:type="dxa"/>
            <w:gridSpan w:val="2"/>
            <w:vAlign w:val="center"/>
          </w:tcPr>
          <w:p w:rsidR="00841982" w:rsidRDefault="00841982" w:rsidP="00444DE6">
            <w:pPr>
              <w:jc w:val="center"/>
            </w:pPr>
            <w:r>
              <w:t>18-20</w:t>
            </w:r>
          </w:p>
        </w:tc>
        <w:tc>
          <w:tcPr>
            <w:tcW w:w="864" w:type="dxa"/>
            <w:gridSpan w:val="7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Производные некоторых элементарных функций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№831-856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50"/>
        </w:trPr>
        <w:tc>
          <w:tcPr>
            <w:tcW w:w="804" w:type="dxa"/>
            <w:gridSpan w:val="2"/>
            <w:vAlign w:val="center"/>
          </w:tcPr>
          <w:p w:rsidR="00841982" w:rsidRDefault="00841982" w:rsidP="00444DE6">
            <w:pPr>
              <w:jc w:val="center"/>
            </w:pPr>
            <w:r>
              <w:t>21-23</w:t>
            </w:r>
          </w:p>
        </w:tc>
        <w:tc>
          <w:tcPr>
            <w:tcW w:w="864" w:type="dxa"/>
            <w:gridSpan w:val="7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Геометрический смысл производной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№857-868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49"/>
        </w:trPr>
        <w:tc>
          <w:tcPr>
            <w:tcW w:w="83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24,25</w:t>
            </w:r>
          </w:p>
        </w:tc>
        <w:tc>
          <w:tcPr>
            <w:tcW w:w="83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№869-898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50"/>
        </w:trPr>
        <w:tc>
          <w:tcPr>
            <w:tcW w:w="83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lastRenderedPageBreak/>
              <w:t>26,27</w:t>
            </w:r>
          </w:p>
        </w:tc>
        <w:tc>
          <w:tcPr>
            <w:tcW w:w="83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«Производная  ее геометрический смысл»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258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lastRenderedPageBreak/>
              <w:t>Глава 9 Применение производной к исследованию функций (17 ч)</w:t>
            </w:r>
          </w:p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28-30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Возрастание и убывание функций</w:t>
            </w:r>
          </w:p>
        </w:tc>
        <w:tc>
          <w:tcPr>
            <w:tcW w:w="3686" w:type="dxa"/>
            <w:gridSpan w:val="2"/>
            <w:vMerge w:val="restart"/>
          </w:tcPr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Признак убывания (возрастания) функции, понятие «промежутки монотонности функции»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Определение точек максимума и минимума, признак экстремума, определение стационарных и критических точек функции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Схему исследования функции, метод построения четной (нечетной) функции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Алгоритм нахождения наибольшего и наименьшего значений функции на отрезке</w:t>
            </w:r>
          </w:p>
        </w:tc>
        <w:tc>
          <w:tcPr>
            <w:tcW w:w="1559" w:type="dxa"/>
            <w:gridSpan w:val="3"/>
          </w:tcPr>
          <w:p w:rsidR="00841982" w:rsidRDefault="00841982" w:rsidP="00444DE6">
            <w:r>
              <w:t>№899-909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31-33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Экстремумы функций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№910-922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34-37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4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Применение производной к построению графиков функций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№923-938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38,39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Наибольшее и наименьшее значения функции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№939-952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40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*Выпуклость графика функции, точки перегиба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№953-955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41,42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№956-982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1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43,44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«Применение производной к исследованию функций»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288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Глава 10 Интеграл (17 ч)</w:t>
            </w:r>
          </w:p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45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 xml:space="preserve">Первообразная </w:t>
            </w:r>
          </w:p>
        </w:tc>
        <w:tc>
          <w:tcPr>
            <w:tcW w:w="3686" w:type="dxa"/>
            <w:gridSpan w:val="2"/>
            <w:vMerge w:val="restart"/>
          </w:tcPr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Определение первообразной, осн. свойство первообразной, 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Таблицу первообразных, правила интегрирования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Фигуру -криволинейная трапеция, формулу вычисления площади крив. трапеции, интеграл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Закрепить навыки применения интеграла к вычислению площади крив. трапеции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Правила интегрирования, таблицу первообразных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Формулы нахождения площади фигуры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Определение диф. уравнения</w:t>
            </w:r>
          </w:p>
        </w:tc>
        <w:tc>
          <w:tcPr>
            <w:tcW w:w="1559" w:type="dxa"/>
            <w:gridSpan w:val="3"/>
          </w:tcPr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№983-987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46-48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Правила нахождения первообразных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№988-998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49-51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Площадь криволинейной трапеции и интеграл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№999-1003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52,53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 xml:space="preserve">Вычисление интегралов 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№1004-1012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54-56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3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Вычисление площадей с помощью интегралов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№1013-1024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57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*Применение производной и интеграла к решению практических задач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№1025-1032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58,59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7"/>
              <w:ind w:left="720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№1033-1042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537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60,61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2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«Интеграл»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317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Глава 11 Комбинаторика (7 ч)</w:t>
            </w:r>
          </w:p>
        </w:tc>
        <w:tc>
          <w:tcPr>
            <w:tcW w:w="8344" w:type="dxa"/>
            <w:gridSpan w:val="2"/>
            <w:shd w:val="clear" w:color="auto" w:fill="E5B8B7" w:themeFill="accent2" w:themeFillTint="66"/>
          </w:tcPr>
          <w:p w:rsidR="00841982" w:rsidRDefault="00841982" w:rsidP="00444DE6"/>
        </w:tc>
        <w:tc>
          <w:tcPr>
            <w:tcW w:w="8344" w:type="dxa"/>
            <w:shd w:val="clear" w:color="auto" w:fill="E5B8B7" w:themeFill="accent2" w:themeFillTint="66"/>
          </w:tcPr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Расширить теоретический материал</w:t>
            </w:r>
          </w:p>
        </w:tc>
      </w:tr>
      <w:tr w:rsidR="00841982" w:rsidTr="00841982">
        <w:trPr>
          <w:gridAfter w:val="3"/>
          <w:wAfter w:w="16688" w:type="dxa"/>
          <w:trHeight w:val="27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62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Правила произведения</w:t>
            </w:r>
          </w:p>
        </w:tc>
        <w:tc>
          <w:tcPr>
            <w:tcW w:w="3686" w:type="dxa"/>
            <w:gridSpan w:val="2"/>
            <w:vMerge w:val="restart"/>
          </w:tcPr>
          <w:p w:rsidR="00841982" w:rsidRPr="00E567C9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E567C9">
              <w:rPr>
                <w:sz w:val="20"/>
                <w:szCs w:val="20"/>
              </w:rPr>
              <w:t xml:space="preserve">Табличное и графическое представление данных. </w:t>
            </w:r>
          </w:p>
          <w:p w:rsidR="00841982" w:rsidRPr="00560EC4" w:rsidRDefault="00841982" w:rsidP="00444DE6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E567C9">
              <w:rPr>
                <w:sz w:val="20"/>
                <w:szCs w:val="20"/>
              </w:rPr>
              <w:lastRenderedPageBreak/>
              <w:t>Формулы числа перестановок, сочетаний, размещений. Решение комбинаторных задач. Элементарные и сложные события.  Вероятность и статистическая частота наступления события</w:t>
            </w:r>
          </w:p>
        </w:tc>
        <w:tc>
          <w:tcPr>
            <w:tcW w:w="1559" w:type="dxa"/>
            <w:gridSpan w:val="3"/>
          </w:tcPr>
          <w:p w:rsidR="00841982" w:rsidRDefault="00841982" w:rsidP="00444DE6">
            <w:r>
              <w:lastRenderedPageBreak/>
              <w:t>№1043-1058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63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 xml:space="preserve">Перестановки 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№1059-1071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1"/>
        </w:trPr>
        <w:tc>
          <w:tcPr>
            <w:tcW w:w="938" w:type="dxa"/>
            <w:gridSpan w:val="8"/>
            <w:vAlign w:val="center"/>
          </w:tcPr>
          <w:p w:rsidR="00841982" w:rsidRDefault="00841982" w:rsidP="00444DE6">
            <w:pPr>
              <w:jc w:val="center"/>
            </w:pPr>
            <w:r>
              <w:lastRenderedPageBreak/>
              <w:t>64</w:t>
            </w:r>
          </w:p>
        </w:tc>
        <w:tc>
          <w:tcPr>
            <w:tcW w:w="730" w:type="dxa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Размещения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№1072-1079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0"/>
        </w:trPr>
        <w:tc>
          <w:tcPr>
            <w:tcW w:w="938" w:type="dxa"/>
            <w:gridSpan w:val="8"/>
            <w:vAlign w:val="center"/>
          </w:tcPr>
          <w:p w:rsidR="00841982" w:rsidRDefault="00841982" w:rsidP="00444DE6">
            <w:pPr>
              <w:jc w:val="center"/>
            </w:pPr>
            <w:r>
              <w:lastRenderedPageBreak/>
              <w:t>65</w:t>
            </w:r>
          </w:p>
        </w:tc>
        <w:tc>
          <w:tcPr>
            <w:tcW w:w="730" w:type="dxa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Сочетания и их свойства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№1080-1091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1"/>
        </w:trPr>
        <w:tc>
          <w:tcPr>
            <w:tcW w:w="938" w:type="dxa"/>
            <w:gridSpan w:val="8"/>
            <w:vAlign w:val="center"/>
          </w:tcPr>
          <w:p w:rsidR="00841982" w:rsidRDefault="00841982" w:rsidP="00444DE6">
            <w:pPr>
              <w:jc w:val="center"/>
            </w:pPr>
          </w:p>
        </w:tc>
        <w:tc>
          <w:tcPr>
            <w:tcW w:w="730" w:type="dxa"/>
            <w:vAlign w:val="center"/>
          </w:tcPr>
          <w:p w:rsidR="00841982" w:rsidRDefault="00841982" w:rsidP="00444DE6">
            <w:pPr>
              <w:jc w:val="center"/>
            </w:pP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Бином Ньютона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№1092-1096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0"/>
        </w:trPr>
        <w:tc>
          <w:tcPr>
            <w:tcW w:w="938" w:type="dxa"/>
            <w:gridSpan w:val="8"/>
            <w:vAlign w:val="center"/>
          </w:tcPr>
          <w:p w:rsidR="00841982" w:rsidRDefault="00841982" w:rsidP="00444DE6">
            <w:pPr>
              <w:jc w:val="center"/>
            </w:pPr>
            <w:r>
              <w:t>66</w:t>
            </w:r>
          </w:p>
        </w:tc>
        <w:tc>
          <w:tcPr>
            <w:tcW w:w="730" w:type="dxa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№1097-1114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71"/>
        </w:trPr>
        <w:tc>
          <w:tcPr>
            <w:tcW w:w="938" w:type="dxa"/>
            <w:gridSpan w:val="8"/>
            <w:vAlign w:val="center"/>
          </w:tcPr>
          <w:p w:rsidR="00841982" w:rsidRDefault="00841982" w:rsidP="00444DE6">
            <w:pPr>
              <w:jc w:val="center"/>
            </w:pPr>
            <w:r>
              <w:t>67</w:t>
            </w:r>
          </w:p>
        </w:tc>
        <w:tc>
          <w:tcPr>
            <w:tcW w:w="730" w:type="dxa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«Комбинаторика»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334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Глава 12 Элементы теории вероятности (8 ч)</w:t>
            </w:r>
          </w:p>
        </w:tc>
      </w:tr>
      <w:tr w:rsidR="00841982" w:rsidTr="00841982">
        <w:trPr>
          <w:gridAfter w:val="3"/>
          <w:wAfter w:w="16688" w:type="dxa"/>
          <w:trHeight w:val="419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68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 xml:space="preserve">События </w:t>
            </w:r>
          </w:p>
        </w:tc>
        <w:tc>
          <w:tcPr>
            <w:tcW w:w="3686" w:type="dxa"/>
            <w:gridSpan w:val="2"/>
            <w:vMerge w:val="restart"/>
          </w:tcPr>
          <w:p w:rsidR="00841982" w:rsidRDefault="00841982" w:rsidP="00444DE6">
            <w:r>
              <w:t xml:space="preserve">Табличное и графическое представление данных. </w:t>
            </w:r>
          </w:p>
          <w:p w:rsidR="00841982" w:rsidRDefault="00841982" w:rsidP="00444DE6">
            <w:r>
              <w:t>Формулы числа перестановок, сочетаний, размещений. Решение комбинаторных задач. Элементарные и сложные события.  Вероятность и статистическая частота наступления события</w:t>
            </w:r>
          </w:p>
        </w:tc>
        <w:tc>
          <w:tcPr>
            <w:tcW w:w="1559" w:type="dxa"/>
            <w:gridSpan w:val="3"/>
          </w:tcPr>
          <w:p w:rsidR="00841982" w:rsidRDefault="00841982" w:rsidP="00444DE6">
            <w:r>
              <w:t>№1115-1117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69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Комбинации событий. Противоположное событие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№1118-1123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70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Вероятность события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№1124-1133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71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Сложение вероятностей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№1134-1144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72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Независимые события. Умножение вероятностей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№1145-1155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73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Статистическая вероятность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№1156-1159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74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№1160-1183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87" w:type="dxa"/>
            <w:gridSpan w:val="6"/>
            <w:vAlign w:val="center"/>
          </w:tcPr>
          <w:p w:rsidR="00841982" w:rsidRDefault="00841982" w:rsidP="00444DE6">
            <w:pPr>
              <w:jc w:val="center"/>
            </w:pPr>
            <w:r>
              <w:t>75</w:t>
            </w:r>
          </w:p>
        </w:tc>
        <w:tc>
          <w:tcPr>
            <w:tcW w:w="781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«Элементы теории вероятности»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362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269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Глава 13 Статистика (5 ч)</w:t>
            </w:r>
          </w:p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76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Случайные величины</w:t>
            </w:r>
          </w:p>
        </w:tc>
        <w:tc>
          <w:tcPr>
            <w:tcW w:w="3686" w:type="dxa"/>
            <w:gridSpan w:val="2"/>
            <w:vMerge w:val="restart"/>
          </w:tcPr>
          <w:p w:rsidR="00841982" w:rsidRDefault="00841982" w:rsidP="00444DE6">
            <w:r>
              <w:t xml:space="preserve">Табличное и графическое представление данных. </w:t>
            </w:r>
          </w:p>
          <w:p w:rsidR="00841982" w:rsidRDefault="00841982" w:rsidP="00444DE6">
            <w:r>
              <w:t>Формулы числа перестановок, сочетаний, размещений. Решение комбинаторных задач. Элементарные и сложные события.  Вероятность и статистическая частота наступления события</w:t>
            </w:r>
          </w:p>
        </w:tc>
        <w:tc>
          <w:tcPr>
            <w:tcW w:w="1559" w:type="dxa"/>
            <w:gridSpan w:val="3"/>
          </w:tcPr>
          <w:p w:rsidR="00841982" w:rsidRDefault="00841982" w:rsidP="00444DE6">
            <w:r>
              <w:t>№1184-1192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77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Центральные тенденции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№1193-1200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78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841982">
            <w:pPr>
              <w:pStyle w:val="a4"/>
              <w:numPr>
                <w:ilvl w:val="0"/>
                <w:numId w:val="60"/>
              </w:numPr>
            </w:pPr>
            <w:r>
              <w:t>Меры разброса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№1201-1209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79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Подготовка к к/р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№1210-1227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  <w:trHeight w:val="420"/>
        </w:trPr>
        <w:tc>
          <w:tcPr>
            <w:tcW w:w="871" w:type="dxa"/>
            <w:gridSpan w:val="5"/>
            <w:vAlign w:val="center"/>
          </w:tcPr>
          <w:p w:rsidR="00841982" w:rsidRDefault="00841982" w:rsidP="00444DE6">
            <w:pPr>
              <w:jc w:val="center"/>
            </w:pPr>
            <w:r>
              <w:t>80</w:t>
            </w:r>
          </w:p>
        </w:tc>
        <w:tc>
          <w:tcPr>
            <w:tcW w:w="797" w:type="dxa"/>
            <w:gridSpan w:val="4"/>
            <w:vAlign w:val="center"/>
          </w:tcPr>
          <w:p w:rsidR="00841982" w:rsidRDefault="00841982" w:rsidP="00444DE6">
            <w:pPr>
              <w:jc w:val="center"/>
            </w:pPr>
            <w:r>
              <w:t>1</w:t>
            </w:r>
          </w:p>
        </w:tc>
        <w:tc>
          <w:tcPr>
            <w:tcW w:w="5811" w:type="dxa"/>
            <w:gridSpan w:val="2"/>
          </w:tcPr>
          <w:p w:rsidR="00841982" w:rsidRDefault="00841982" w:rsidP="00444DE6">
            <w:pPr>
              <w:pStyle w:val="a4"/>
            </w:pPr>
            <w:r>
              <w:t>К/р «Статистика»</w:t>
            </w:r>
          </w:p>
        </w:tc>
        <w:tc>
          <w:tcPr>
            <w:tcW w:w="3686" w:type="dxa"/>
            <w:gridSpan w:val="2"/>
            <w:vMerge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>
            <w:r>
              <w:t>Стр 384</w:t>
            </w:r>
          </w:p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  <w:tr w:rsidR="00841982" w:rsidTr="00841982">
        <w:trPr>
          <w:gridAfter w:val="3"/>
          <w:wAfter w:w="16688" w:type="dxa"/>
        </w:trPr>
        <w:tc>
          <w:tcPr>
            <w:tcW w:w="14992" w:type="dxa"/>
            <w:gridSpan w:val="20"/>
            <w:shd w:val="clear" w:color="auto" w:fill="E5B8B7" w:themeFill="accent2" w:themeFillTint="66"/>
            <w:vAlign w:val="center"/>
          </w:tcPr>
          <w:p w:rsidR="00841982" w:rsidRDefault="00841982" w:rsidP="00444DE6">
            <w:pPr>
              <w:jc w:val="center"/>
            </w:pPr>
            <w:r>
              <w:t>Повторение, подготовка к ЕГЭ (10 ч)</w:t>
            </w:r>
          </w:p>
        </w:tc>
      </w:tr>
      <w:tr w:rsidR="00841982" w:rsidTr="00841982">
        <w:trPr>
          <w:gridAfter w:val="3"/>
          <w:wAfter w:w="16688" w:type="dxa"/>
        </w:trPr>
        <w:tc>
          <w:tcPr>
            <w:tcW w:w="817" w:type="dxa"/>
            <w:gridSpan w:val="3"/>
            <w:vAlign w:val="center"/>
          </w:tcPr>
          <w:p w:rsidR="00841982" w:rsidRDefault="00841982" w:rsidP="00444DE6">
            <w:pPr>
              <w:jc w:val="center"/>
            </w:pPr>
          </w:p>
        </w:tc>
        <w:tc>
          <w:tcPr>
            <w:tcW w:w="6662" w:type="dxa"/>
            <w:gridSpan w:val="8"/>
          </w:tcPr>
          <w:p w:rsidR="00841982" w:rsidRDefault="00841982" w:rsidP="00444DE6"/>
        </w:tc>
        <w:tc>
          <w:tcPr>
            <w:tcW w:w="3686" w:type="dxa"/>
            <w:gridSpan w:val="2"/>
          </w:tcPr>
          <w:p w:rsidR="00841982" w:rsidRDefault="00841982" w:rsidP="00444DE6"/>
        </w:tc>
        <w:tc>
          <w:tcPr>
            <w:tcW w:w="1559" w:type="dxa"/>
            <w:gridSpan w:val="3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  <w:tc>
          <w:tcPr>
            <w:tcW w:w="1134" w:type="dxa"/>
            <w:gridSpan w:val="2"/>
          </w:tcPr>
          <w:p w:rsidR="00841982" w:rsidRDefault="00841982" w:rsidP="00444DE6"/>
        </w:tc>
      </w:tr>
    </w:tbl>
    <w:p w:rsidR="00841982" w:rsidRDefault="00841982" w:rsidP="00DA0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41982" w:rsidRDefault="00841982" w:rsidP="00DA0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sectPr w:rsidR="00841982" w:rsidSect="00841982">
          <w:pgSz w:w="16838" w:h="11906" w:orient="landscape"/>
          <w:pgMar w:top="1276" w:right="1134" w:bottom="709" w:left="1134" w:header="709" w:footer="709" w:gutter="0"/>
          <w:cols w:space="708"/>
          <w:docGrid w:linePitch="360"/>
        </w:sectPr>
      </w:pPr>
    </w:p>
    <w:p w:rsidR="00DA0F43" w:rsidRPr="00DA0F43" w:rsidRDefault="00DA0F43" w:rsidP="008419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Обязательный минимум содержания образовательной области «Алгебра и начала математического анализа»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Корень степени n.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Степень с рациональным показателем.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Логарифм.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Синус, косинус, тангенс, котангенс. Прогрессии.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Общие приемы решения уравнений. Решение уравнений. Системы уравнений с двумя переменными. Неравенства с одной переменной.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Область определения функции.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Область значений функции.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Периодичность. Четность (нечетность). Возрастание (убывание).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Экстремумы. Наибольшее (наименьшее) значение.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Графики функций.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Производная.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Исследование функции с помощью производной.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Первообразная. Интеграл.</w:t>
      </w:r>
    </w:p>
    <w:p w:rsidR="00DA0F43" w:rsidRPr="00DA0F43" w:rsidRDefault="00DA0F43" w:rsidP="00DA0F43">
      <w:pPr>
        <w:numPr>
          <w:ilvl w:val="0"/>
          <w:numId w:val="5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Площадь криволинейной трапеции.</w:t>
      </w:r>
    </w:p>
    <w:p w:rsidR="00DA0F43" w:rsidRPr="00DA0F43" w:rsidRDefault="00DA0F43" w:rsidP="00DA0F43">
      <w:pPr>
        <w:numPr>
          <w:ilvl w:val="0"/>
          <w:numId w:val="5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Статистическая обработка данных.</w:t>
      </w:r>
    </w:p>
    <w:p w:rsidR="00DA0F43" w:rsidRPr="00DA0F43" w:rsidRDefault="00DA0F43" w:rsidP="00DA0F43">
      <w:pPr>
        <w:numPr>
          <w:ilvl w:val="0"/>
          <w:numId w:val="5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Решение комбинаторных задач.</w:t>
      </w:r>
    </w:p>
    <w:p w:rsidR="00DA0F43" w:rsidRPr="00DA0F43" w:rsidRDefault="00DA0F43" w:rsidP="00DA0F43">
      <w:pPr>
        <w:numPr>
          <w:ilvl w:val="0"/>
          <w:numId w:val="5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Случайные события и их вероятности.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Уровень обязательной подготовки обучающегося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Уметь: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определять значение функции по значению аргумента при различных способах задания функции;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строить графики изученных функций;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вычислять производные и первообразные элементарных функций, используя справочные материалы;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исследовать в простейших случаях функции на монотонность, находить наибольшие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DA0F43" w:rsidRPr="00DA0F43" w:rsidRDefault="00DA0F43" w:rsidP="00DA0F43">
      <w:pPr>
        <w:numPr>
          <w:ilvl w:val="0"/>
          <w:numId w:val="5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системы.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Уровень возможной подготовки обучающегося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решать уравнения, простейшие системы уравнений, используя свойства функций и их графиков;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вычислять площади с использованием первообразной;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для приближенного решения уравнений и неравенств графический метод;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изображать на координатной плоскости множества решений простейших уравнений и их систем.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строить графики изученных функций;</w:t>
      </w:r>
    </w:p>
    <w:p w:rsidR="00DA0F43" w:rsidRPr="00DA0F43" w:rsidRDefault="00DA0F43" w:rsidP="00DA0F43">
      <w:pPr>
        <w:numPr>
          <w:ilvl w:val="0"/>
          <w:numId w:val="5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описывать по графику и по формуле поведение и свойства функций, находить по графику функции наибольшие и наименьшие значения;</w:t>
      </w:r>
    </w:p>
    <w:p w:rsidR="00DA0F43" w:rsidRPr="00DA0F43" w:rsidRDefault="00DA0F43" w:rsidP="00DA0F4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DA0F43" w:rsidRPr="00DA0F43" w:rsidRDefault="00DA0F43" w:rsidP="00DA0F43">
      <w:pPr>
        <w:numPr>
          <w:ilvl w:val="0"/>
          <w:numId w:val="5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DA0F43" w:rsidRPr="00DA0F43" w:rsidRDefault="00DA0F43" w:rsidP="00DA0F43">
      <w:pPr>
        <w:numPr>
          <w:ilvl w:val="0"/>
          <w:numId w:val="5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описания с помощью функций различных зависимостей, представления их графически, интерпретации графиков;</w:t>
      </w:r>
    </w:p>
    <w:p w:rsidR="00DA0F43" w:rsidRPr="00DA0F43" w:rsidRDefault="00DA0F43" w:rsidP="00DA0F43">
      <w:pPr>
        <w:numPr>
          <w:ilvl w:val="0"/>
          <w:numId w:val="5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DA0F43" w:rsidRPr="00DA0F43" w:rsidRDefault="00DA0F43" w:rsidP="00DA0F43">
      <w:pPr>
        <w:numPr>
          <w:ilvl w:val="0"/>
          <w:numId w:val="5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построения и исследования простейших математических моделей.</w:t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A0F43" w:rsidRPr="00DA0F43" w:rsidRDefault="00DA0F43" w:rsidP="00DA0F4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УМК</w:t>
      </w:r>
    </w:p>
    <w:p w:rsidR="00DA0F43" w:rsidRPr="00DA0F43" w:rsidRDefault="00DA0F43" w:rsidP="00DA0F43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Алимов Ш.А. Алгебра и начала анализа. Учебник для 10-11 классов общеобразовательных учреждений. М., «Просвещение», 2010.</w:t>
      </w:r>
    </w:p>
    <w:p w:rsidR="00DA0F43" w:rsidRPr="00DA0F43" w:rsidRDefault="00DA0F43" w:rsidP="00DA0F43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F4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Бурмистрова Т.А. Алгебра и начала математического анализа. 10 - 11 классы. Программы общеобразовательных учреждений. М., «Просвещение», 2010.</w:t>
      </w:r>
    </w:p>
    <w:p w:rsidR="00DA0F43" w:rsidRPr="00DA0F43" w:rsidRDefault="00DA0F43" w:rsidP="00DA0F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51D5" w:rsidRPr="00DA0F43" w:rsidRDefault="002651D5" w:rsidP="00DA0F43"/>
    <w:sectPr w:rsidR="002651D5" w:rsidRPr="00DA0F43" w:rsidSect="00DA0F43">
      <w:pgSz w:w="11906" w:h="16838"/>
      <w:pgMar w:top="1134" w:right="70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D4" w:rsidRDefault="001C0FD4" w:rsidP="00FA6649">
      <w:pPr>
        <w:spacing w:after="0" w:line="240" w:lineRule="auto"/>
      </w:pPr>
      <w:r>
        <w:separator/>
      </w:r>
    </w:p>
  </w:endnote>
  <w:endnote w:type="continuationSeparator" w:id="0">
    <w:p w:rsidR="001C0FD4" w:rsidRDefault="001C0FD4" w:rsidP="00FA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D4" w:rsidRDefault="001C0FD4" w:rsidP="00FA6649">
      <w:pPr>
        <w:spacing w:after="0" w:line="240" w:lineRule="auto"/>
      </w:pPr>
      <w:r>
        <w:separator/>
      </w:r>
    </w:p>
  </w:footnote>
  <w:footnote w:type="continuationSeparator" w:id="0">
    <w:p w:rsidR="001C0FD4" w:rsidRDefault="001C0FD4" w:rsidP="00FA6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E0F"/>
    <w:multiLevelType w:val="multilevel"/>
    <w:tmpl w:val="0042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3356BB"/>
    <w:multiLevelType w:val="multilevel"/>
    <w:tmpl w:val="180CF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655F5C"/>
    <w:multiLevelType w:val="multilevel"/>
    <w:tmpl w:val="22BA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91545D"/>
    <w:multiLevelType w:val="multilevel"/>
    <w:tmpl w:val="6E60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8C591B"/>
    <w:multiLevelType w:val="multilevel"/>
    <w:tmpl w:val="62027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8A18A8"/>
    <w:multiLevelType w:val="multilevel"/>
    <w:tmpl w:val="2F86B3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95B46"/>
    <w:multiLevelType w:val="multilevel"/>
    <w:tmpl w:val="C3AC49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214F93"/>
    <w:multiLevelType w:val="multilevel"/>
    <w:tmpl w:val="26281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4721EF"/>
    <w:multiLevelType w:val="multilevel"/>
    <w:tmpl w:val="2F3C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B27073"/>
    <w:multiLevelType w:val="multilevel"/>
    <w:tmpl w:val="8E44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C9594B"/>
    <w:multiLevelType w:val="multilevel"/>
    <w:tmpl w:val="9C920D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BC3677"/>
    <w:multiLevelType w:val="multilevel"/>
    <w:tmpl w:val="85AE01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6006B6"/>
    <w:multiLevelType w:val="multilevel"/>
    <w:tmpl w:val="286C0A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1746AF"/>
    <w:multiLevelType w:val="multilevel"/>
    <w:tmpl w:val="DBD2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5504B7"/>
    <w:multiLevelType w:val="multilevel"/>
    <w:tmpl w:val="17D0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8A44DC"/>
    <w:multiLevelType w:val="multilevel"/>
    <w:tmpl w:val="D098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FE061A"/>
    <w:multiLevelType w:val="multilevel"/>
    <w:tmpl w:val="7A5A3A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464BA0"/>
    <w:multiLevelType w:val="hybridMultilevel"/>
    <w:tmpl w:val="FAF66D22"/>
    <w:lvl w:ilvl="0" w:tplc="AD8AF57A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C71417"/>
    <w:multiLevelType w:val="multilevel"/>
    <w:tmpl w:val="F9FA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18430B"/>
    <w:multiLevelType w:val="multilevel"/>
    <w:tmpl w:val="61C2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9E6523"/>
    <w:multiLevelType w:val="multilevel"/>
    <w:tmpl w:val="63C03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7686CBD"/>
    <w:multiLevelType w:val="multilevel"/>
    <w:tmpl w:val="9750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C54E79"/>
    <w:multiLevelType w:val="multilevel"/>
    <w:tmpl w:val="559C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D427C3"/>
    <w:multiLevelType w:val="multilevel"/>
    <w:tmpl w:val="1626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E994EB0"/>
    <w:multiLevelType w:val="multilevel"/>
    <w:tmpl w:val="1088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B47286"/>
    <w:multiLevelType w:val="multilevel"/>
    <w:tmpl w:val="99C6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0044E2"/>
    <w:multiLevelType w:val="multilevel"/>
    <w:tmpl w:val="B314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25630B"/>
    <w:multiLevelType w:val="multilevel"/>
    <w:tmpl w:val="C038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4502C09"/>
    <w:multiLevelType w:val="multilevel"/>
    <w:tmpl w:val="186AD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4E85C55"/>
    <w:multiLevelType w:val="multilevel"/>
    <w:tmpl w:val="D0AA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92F017E"/>
    <w:multiLevelType w:val="hybridMultilevel"/>
    <w:tmpl w:val="EBD4E6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9E956B6"/>
    <w:multiLevelType w:val="multilevel"/>
    <w:tmpl w:val="AF3E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C3E45D9"/>
    <w:multiLevelType w:val="multilevel"/>
    <w:tmpl w:val="D58AB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F9E4FB9"/>
    <w:multiLevelType w:val="multilevel"/>
    <w:tmpl w:val="6BAE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007085E"/>
    <w:multiLevelType w:val="multilevel"/>
    <w:tmpl w:val="797C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1AF1006"/>
    <w:multiLevelType w:val="multilevel"/>
    <w:tmpl w:val="DB2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42616C1"/>
    <w:multiLevelType w:val="multilevel"/>
    <w:tmpl w:val="5C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6AF69CA"/>
    <w:multiLevelType w:val="multilevel"/>
    <w:tmpl w:val="7C70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7A95A5C"/>
    <w:multiLevelType w:val="multilevel"/>
    <w:tmpl w:val="71FA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7C35A0B"/>
    <w:multiLevelType w:val="multilevel"/>
    <w:tmpl w:val="5890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E851CB3"/>
    <w:multiLevelType w:val="multilevel"/>
    <w:tmpl w:val="888E3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D14953"/>
    <w:multiLevelType w:val="multilevel"/>
    <w:tmpl w:val="6F62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19337B6"/>
    <w:multiLevelType w:val="multilevel"/>
    <w:tmpl w:val="16B47A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9A151B4"/>
    <w:multiLevelType w:val="multilevel"/>
    <w:tmpl w:val="4D2E4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CF1493D"/>
    <w:multiLevelType w:val="multilevel"/>
    <w:tmpl w:val="BECE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5D855D1"/>
    <w:multiLevelType w:val="multilevel"/>
    <w:tmpl w:val="FC7E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6D54787"/>
    <w:multiLevelType w:val="multilevel"/>
    <w:tmpl w:val="99C6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9DF4BC3"/>
    <w:multiLevelType w:val="multilevel"/>
    <w:tmpl w:val="66D0C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AA33F3D"/>
    <w:multiLevelType w:val="multilevel"/>
    <w:tmpl w:val="8C20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C461764"/>
    <w:multiLevelType w:val="multilevel"/>
    <w:tmpl w:val="F87E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E0F7B69"/>
    <w:multiLevelType w:val="multilevel"/>
    <w:tmpl w:val="978C4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04466F"/>
    <w:multiLevelType w:val="multilevel"/>
    <w:tmpl w:val="AE64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FDA4FE2"/>
    <w:multiLevelType w:val="multilevel"/>
    <w:tmpl w:val="A0B0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4355EE9"/>
    <w:multiLevelType w:val="multilevel"/>
    <w:tmpl w:val="C634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4942F81"/>
    <w:multiLevelType w:val="multilevel"/>
    <w:tmpl w:val="2E086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57151DD"/>
    <w:multiLevelType w:val="multilevel"/>
    <w:tmpl w:val="C4188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813518D"/>
    <w:multiLevelType w:val="multilevel"/>
    <w:tmpl w:val="CE0E9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92A02A0"/>
    <w:multiLevelType w:val="multilevel"/>
    <w:tmpl w:val="BE7C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96C7EAF"/>
    <w:multiLevelType w:val="multilevel"/>
    <w:tmpl w:val="84CA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F5F29C2"/>
    <w:multiLevelType w:val="multilevel"/>
    <w:tmpl w:val="7CA8C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47"/>
  </w:num>
  <w:num w:numId="3">
    <w:abstractNumId w:val="52"/>
  </w:num>
  <w:num w:numId="4">
    <w:abstractNumId w:val="31"/>
  </w:num>
  <w:num w:numId="5">
    <w:abstractNumId w:val="53"/>
  </w:num>
  <w:num w:numId="6">
    <w:abstractNumId w:val="54"/>
  </w:num>
  <w:num w:numId="7">
    <w:abstractNumId w:val="23"/>
  </w:num>
  <w:num w:numId="8">
    <w:abstractNumId w:val="8"/>
  </w:num>
  <w:num w:numId="9">
    <w:abstractNumId w:val="3"/>
  </w:num>
  <w:num w:numId="10">
    <w:abstractNumId w:val="22"/>
  </w:num>
  <w:num w:numId="11">
    <w:abstractNumId w:val="9"/>
  </w:num>
  <w:num w:numId="12">
    <w:abstractNumId w:val="39"/>
  </w:num>
  <w:num w:numId="13">
    <w:abstractNumId w:val="40"/>
    <w:lvlOverride w:ilvl="0">
      <w:startOverride w:val="1"/>
    </w:lvlOverride>
  </w:num>
  <w:num w:numId="14">
    <w:abstractNumId w:val="56"/>
    <w:lvlOverride w:ilvl="0">
      <w:startOverride w:val="1"/>
    </w:lvlOverride>
  </w:num>
  <w:num w:numId="15">
    <w:abstractNumId w:val="42"/>
    <w:lvlOverride w:ilvl="0">
      <w:startOverride w:val="3"/>
    </w:lvlOverride>
  </w:num>
  <w:num w:numId="16">
    <w:abstractNumId w:val="1"/>
  </w:num>
  <w:num w:numId="17">
    <w:abstractNumId w:val="24"/>
  </w:num>
  <w:num w:numId="18">
    <w:abstractNumId w:val="49"/>
  </w:num>
  <w:num w:numId="19">
    <w:abstractNumId w:val="21"/>
  </w:num>
  <w:num w:numId="20">
    <w:abstractNumId w:val="4"/>
  </w:num>
  <w:num w:numId="21">
    <w:abstractNumId w:val="46"/>
  </w:num>
  <w:num w:numId="22">
    <w:abstractNumId w:val="58"/>
  </w:num>
  <w:num w:numId="23">
    <w:abstractNumId w:val="44"/>
  </w:num>
  <w:num w:numId="24">
    <w:abstractNumId w:val="19"/>
  </w:num>
  <w:num w:numId="25">
    <w:abstractNumId w:val="36"/>
  </w:num>
  <w:num w:numId="26">
    <w:abstractNumId w:val="13"/>
  </w:num>
  <w:num w:numId="27">
    <w:abstractNumId w:val="45"/>
  </w:num>
  <w:num w:numId="28">
    <w:abstractNumId w:val="14"/>
  </w:num>
  <w:num w:numId="29">
    <w:abstractNumId w:val="2"/>
  </w:num>
  <w:num w:numId="30">
    <w:abstractNumId w:val="25"/>
  </w:num>
  <w:num w:numId="31">
    <w:abstractNumId w:val="59"/>
  </w:num>
  <w:num w:numId="32">
    <w:abstractNumId w:val="33"/>
  </w:num>
  <w:num w:numId="33">
    <w:abstractNumId w:val="0"/>
  </w:num>
  <w:num w:numId="34">
    <w:abstractNumId w:val="15"/>
  </w:num>
  <w:num w:numId="35">
    <w:abstractNumId w:val="38"/>
  </w:num>
  <w:num w:numId="36">
    <w:abstractNumId w:val="34"/>
  </w:num>
  <w:num w:numId="37">
    <w:abstractNumId w:val="48"/>
  </w:num>
  <w:num w:numId="38">
    <w:abstractNumId w:val="18"/>
  </w:num>
  <w:num w:numId="39">
    <w:abstractNumId w:val="20"/>
  </w:num>
  <w:num w:numId="40">
    <w:abstractNumId w:val="57"/>
  </w:num>
  <w:num w:numId="41">
    <w:abstractNumId w:val="27"/>
  </w:num>
  <w:num w:numId="42">
    <w:abstractNumId w:val="26"/>
  </w:num>
  <w:num w:numId="43">
    <w:abstractNumId w:val="51"/>
  </w:num>
  <w:num w:numId="44">
    <w:abstractNumId w:val="32"/>
    <w:lvlOverride w:ilvl="0">
      <w:startOverride w:val="1"/>
    </w:lvlOverride>
  </w:num>
  <w:num w:numId="45">
    <w:abstractNumId w:val="5"/>
  </w:num>
  <w:num w:numId="46">
    <w:abstractNumId w:val="12"/>
  </w:num>
  <w:num w:numId="47">
    <w:abstractNumId w:val="16"/>
  </w:num>
  <w:num w:numId="48">
    <w:abstractNumId w:val="55"/>
  </w:num>
  <w:num w:numId="49">
    <w:abstractNumId w:val="11"/>
  </w:num>
  <w:num w:numId="50">
    <w:abstractNumId w:val="10"/>
  </w:num>
  <w:num w:numId="51">
    <w:abstractNumId w:val="6"/>
  </w:num>
  <w:num w:numId="52">
    <w:abstractNumId w:val="41"/>
  </w:num>
  <w:num w:numId="53">
    <w:abstractNumId w:val="43"/>
  </w:num>
  <w:num w:numId="54">
    <w:abstractNumId w:val="50"/>
  </w:num>
  <w:num w:numId="55">
    <w:abstractNumId w:val="29"/>
  </w:num>
  <w:num w:numId="56">
    <w:abstractNumId w:val="7"/>
  </w:num>
  <w:num w:numId="57">
    <w:abstractNumId w:val="37"/>
  </w:num>
  <w:num w:numId="58">
    <w:abstractNumId w:val="28"/>
    <w:lvlOverride w:ilvl="0">
      <w:startOverride w:val="1"/>
    </w:lvlOverride>
  </w:num>
  <w:num w:numId="59">
    <w:abstractNumId w:val="30"/>
  </w:num>
  <w:num w:numId="60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CA"/>
    <w:rsid w:val="001340F7"/>
    <w:rsid w:val="00172E92"/>
    <w:rsid w:val="001C0FD4"/>
    <w:rsid w:val="002651D5"/>
    <w:rsid w:val="002933EE"/>
    <w:rsid w:val="00445798"/>
    <w:rsid w:val="004D30F6"/>
    <w:rsid w:val="00682D79"/>
    <w:rsid w:val="0068403D"/>
    <w:rsid w:val="006B7401"/>
    <w:rsid w:val="006E6E2B"/>
    <w:rsid w:val="007533CA"/>
    <w:rsid w:val="00753BF9"/>
    <w:rsid w:val="007678A6"/>
    <w:rsid w:val="00841982"/>
    <w:rsid w:val="00920886"/>
    <w:rsid w:val="00953C1D"/>
    <w:rsid w:val="009609FC"/>
    <w:rsid w:val="009E6C20"/>
    <w:rsid w:val="00A04DE5"/>
    <w:rsid w:val="00A31E5E"/>
    <w:rsid w:val="00B131A6"/>
    <w:rsid w:val="00B2023F"/>
    <w:rsid w:val="00D32348"/>
    <w:rsid w:val="00DA0F43"/>
    <w:rsid w:val="00DF7CB4"/>
    <w:rsid w:val="00E02760"/>
    <w:rsid w:val="00E82D6B"/>
    <w:rsid w:val="00EB6620"/>
    <w:rsid w:val="00F74495"/>
    <w:rsid w:val="00FA6649"/>
    <w:rsid w:val="00FE3336"/>
    <w:rsid w:val="00FE75FE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569A5-447E-4F93-A576-5918582B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4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A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6649"/>
  </w:style>
  <w:style w:type="paragraph" w:styleId="a7">
    <w:name w:val="footer"/>
    <w:basedOn w:val="a"/>
    <w:link w:val="a8"/>
    <w:unhideWhenUsed/>
    <w:rsid w:val="00FA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A6649"/>
  </w:style>
  <w:style w:type="numbering" w:customStyle="1" w:styleId="1">
    <w:name w:val="Нет списка1"/>
    <w:next w:val="a2"/>
    <w:uiPriority w:val="99"/>
    <w:semiHidden/>
    <w:unhideWhenUsed/>
    <w:rsid w:val="00DA0F43"/>
  </w:style>
  <w:style w:type="paragraph" w:styleId="a9">
    <w:name w:val="Normal (Web)"/>
    <w:basedOn w:val="a"/>
    <w:uiPriority w:val="99"/>
    <w:semiHidden/>
    <w:unhideWhenUsed/>
    <w:rsid w:val="00DA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A0F4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A0F4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%23sdfootnote1sy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6419</Words>
  <Characters>36592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 1</cp:lastModifiedBy>
  <cp:revision>2</cp:revision>
  <dcterms:created xsi:type="dcterms:W3CDTF">2019-12-12T04:41:00Z</dcterms:created>
  <dcterms:modified xsi:type="dcterms:W3CDTF">2019-12-12T04:41:00Z</dcterms:modified>
</cp:coreProperties>
</file>