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C265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  программа  </w:t>
      </w: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EC265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ХИМИИ</w:t>
      </w: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8</w:t>
      </w:r>
      <w:r w:rsidRPr="00EC265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класс</w:t>
      </w: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C265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Базовый уровень</w:t>
      </w: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C265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102 часа</w:t>
      </w:r>
      <w:r w:rsidRPr="00EC265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)</w:t>
      </w: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C265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Составитель: </w:t>
      </w: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65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химии</w:t>
      </w: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654" w:rsidRDefault="00C3705F" w:rsidP="00C3705F">
      <w:pPr>
        <w:tabs>
          <w:tab w:val="left" w:pos="652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3705F" w:rsidRDefault="00C3705F" w:rsidP="00C3705F">
      <w:pPr>
        <w:tabs>
          <w:tab w:val="left" w:pos="652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05F" w:rsidRDefault="00C3705F" w:rsidP="00C3705F">
      <w:pPr>
        <w:tabs>
          <w:tab w:val="left" w:pos="652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05F" w:rsidRDefault="00C3705F" w:rsidP="00C3705F">
      <w:pPr>
        <w:tabs>
          <w:tab w:val="left" w:pos="652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05F" w:rsidRDefault="00C3705F" w:rsidP="00C3705F">
      <w:pPr>
        <w:tabs>
          <w:tab w:val="left" w:pos="652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05F" w:rsidRDefault="00C3705F" w:rsidP="00C3705F">
      <w:pPr>
        <w:tabs>
          <w:tab w:val="left" w:pos="652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05F" w:rsidRPr="00EC2654" w:rsidRDefault="00C3705F" w:rsidP="00C3705F">
      <w:pPr>
        <w:tabs>
          <w:tab w:val="left" w:pos="6525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EC2654">
        <w:rPr>
          <w:rFonts w:ascii="Times New Roman" w:eastAsia="Times New Roman" w:hAnsi="Times New Roman" w:cs="Times New Roman"/>
          <w:b/>
          <w:szCs w:val="28"/>
          <w:lang w:eastAsia="ru-RU"/>
        </w:rPr>
        <w:t>Малая Кема</w:t>
      </w:r>
    </w:p>
    <w:p w:rsidR="00EC2654" w:rsidRPr="00EC2654" w:rsidRDefault="00EC2654" w:rsidP="00EC2654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654" w:rsidRPr="00EC2654" w:rsidRDefault="00EC2654" w:rsidP="00EC2654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654" w:rsidRPr="00EC2654" w:rsidRDefault="00EC2654" w:rsidP="00EC2654">
      <w:pPr>
        <w:kinsoku w:val="0"/>
        <w:overflowPunct w:val="0"/>
        <w:spacing w:before="58" w:after="0" w:line="240" w:lineRule="auto"/>
        <w:ind w:left="-540" w:firstLine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</w:pPr>
    </w:p>
    <w:p w:rsidR="00EC2654" w:rsidRPr="00EC2654" w:rsidRDefault="00C3705F" w:rsidP="00C3705F">
      <w:pPr>
        <w:tabs>
          <w:tab w:val="left" w:pos="7320"/>
          <w:tab w:val="left" w:pos="8730"/>
        </w:tabs>
        <w:kinsoku w:val="0"/>
        <w:overflowPunct w:val="0"/>
        <w:spacing w:before="58" w:after="0" w:line="240" w:lineRule="auto"/>
        <w:ind w:left="-540" w:firstLine="0"/>
        <w:jc w:val="left"/>
        <w:textAlignment w:val="baseline"/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  <w:tab/>
      </w:r>
    </w:p>
    <w:p w:rsidR="009F131B" w:rsidRPr="009F131B" w:rsidRDefault="009F131B" w:rsidP="009F131B">
      <w:pPr>
        <w:pStyle w:val="a3"/>
        <w:ind w:firstLine="567"/>
        <w:rPr>
          <w:b/>
          <w:sz w:val="24"/>
          <w:szCs w:val="24"/>
        </w:rPr>
      </w:pPr>
      <w:r w:rsidRPr="009F131B">
        <w:rPr>
          <w:b/>
          <w:sz w:val="24"/>
          <w:szCs w:val="24"/>
        </w:rPr>
        <w:t>Пояснительная записка</w:t>
      </w:r>
    </w:p>
    <w:p w:rsidR="009F131B" w:rsidRPr="009F131B" w:rsidRDefault="009F131B" w:rsidP="009F131B">
      <w:pPr>
        <w:pStyle w:val="a3"/>
        <w:ind w:firstLine="567"/>
        <w:rPr>
          <w:b/>
          <w:sz w:val="24"/>
          <w:szCs w:val="24"/>
        </w:rPr>
      </w:pPr>
    </w:p>
    <w:p w:rsidR="009F131B" w:rsidRPr="009F131B" w:rsidRDefault="009F131B" w:rsidP="009F131B">
      <w:pPr>
        <w:pStyle w:val="a3"/>
        <w:ind w:firstLine="567"/>
        <w:jc w:val="both"/>
        <w:rPr>
          <w:sz w:val="24"/>
          <w:szCs w:val="24"/>
        </w:rPr>
      </w:pPr>
      <w:r w:rsidRPr="009F131B">
        <w:rPr>
          <w:sz w:val="24"/>
          <w:szCs w:val="24"/>
        </w:rPr>
        <w:t>Весь теоретический материал курса химии для основной школы рассматривается на первом году обучения, что позволяет учащимся более осознанно и глубоко изучить фактический материал – химию элементов и их соединений. Наряду с этим такое построение программы даёт возможность развивать полученные первоначально теоретические сведения на богатом фактическом материале химии элементов.</w:t>
      </w:r>
    </w:p>
    <w:p w:rsidR="009F131B" w:rsidRPr="009F131B" w:rsidRDefault="009F131B" w:rsidP="009F131B">
      <w:pPr>
        <w:pStyle w:val="a3"/>
        <w:ind w:firstLine="567"/>
        <w:jc w:val="both"/>
        <w:rPr>
          <w:sz w:val="24"/>
          <w:szCs w:val="24"/>
        </w:rPr>
      </w:pPr>
      <w:r w:rsidRPr="009F131B">
        <w:rPr>
          <w:sz w:val="24"/>
          <w:szCs w:val="24"/>
        </w:rPr>
        <w:t>Программа построена с учётом реализации межпредметных связей с курсом физики 7 класса, где изучаются основные сведения о строении молекул и атомов, и биологии 6-9 классов, где даётся знакомство с химической организацией клетки и процессами обмена веществ.</w:t>
      </w:r>
    </w:p>
    <w:p w:rsidR="009F131B" w:rsidRPr="009F131B" w:rsidRDefault="009F131B" w:rsidP="009F131B">
      <w:pPr>
        <w:pStyle w:val="a3"/>
        <w:ind w:firstLine="567"/>
        <w:jc w:val="both"/>
        <w:rPr>
          <w:sz w:val="24"/>
          <w:szCs w:val="24"/>
        </w:rPr>
      </w:pPr>
      <w:r w:rsidRPr="009F131B">
        <w:rPr>
          <w:sz w:val="24"/>
          <w:szCs w:val="24"/>
        </w:rPr>
        <w:t>Основное содержание курса химии 8 класса составляют сведения о химическом элементе и формах его существования – атомах, изотопах, ионах, простых веществах и важнейших соединениях элемента (оксидах и других бинарных соединениях, кислотах, основаниях и солях), о строении вещества (типологии химических связей и видах кристаллических решёток), некоторых закономерностях протекания реакций и их классификации.</w:t>
      </w:r>
    </w:p>
    <w:p w:rsidR="009F131B" w:rsidRPr="009F131B" w:rsidRDefault="009F131B" w:rsidP="009F131B">
      <w:pPr>
        <w:pStyle w:val="a3"/>
        <w:ind w:firstLine="567"/>
        <w:jc w:val="both"/>
        <w:rPr>
          <w:sz w:val="24"/>
          <w:szCs w:val="24"/>
        </w:rPr>
      </w:pPr>
      <w:r w:rsidRPr="009F131B">
        <w:rPr>
          <w:sz w:val="24"/>
          <w:szCs w:val="24"/>
        </w:rPr>
        <w:t xml:space="preserve"> Предлагаемые материалы разработаны на основе авторской программы О.С.Габриеляна,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(О.С.Габриелян Программа курса химии для 8-11 классов общеобразовательных учреждений – 2-е издание, переработанное и дополненное – М.: Дрофа, 2007г.).</w:t>
      </w:r>
    </w:p>
    <w:p w:rsidR="009F131B" w:rsidRPr="009F131B" w:rsidRDefault="009F131B" w:rsidP="009F131B">
      <w:pPr>
        <w:pStyle w:val="a3"/>
        <w:ind w:firstLine="567"/>
        <w:jc w:val="both"/>
        <w:rPr>
          <w:sz w:val="24"/>
          <w:szCs w:val="24"/>
        </w:rPr>
      </w:pPr>
      <w:r w:rsidRPr="009F131B">
        <w:rPr>
          <w:sz w:val="24"/>
          <w:szCs w:val="24"/>
        </w:rPr>
        <w:t xml:space="preserve"> Авторской программе соответствует учебник: «Химия 8 класс». О.С.Габриелян - рекомендовано Министерством образования и науки РФ / 10-е издание, переработанное – М.: Дрофа, 2008.</w:t>
      </w:r>
    </w:p>
    <w:p w:rsidR="009F131B" w:rsidRPr="009F131B" w:rsidRDefault="009F131B" w:rsidP="009F131B">
      <w:pPr>
        <w:pStyle w:val="a3"/>
        <w:ind w:firstLine="567"/>
        <w:jc w:val="both"/>
        <w:rPr>
          <w:sz w:val="24"/>
          <w:szCs w:val="24"/>
        </w:rPr>
      </w:pPr>
    </w:p>
    <w:p w:rsidR="009F131B" w:rsidRPr="009F131B" w:rsidRDefault="009F131B" w:rsidP="009F131B">
      <w:pPr>
        <w:pStyle w:val="a3"/>
        <w:ind w:firstLine="567"/>
        <w:jc w:val="both"/>
        <w:rPr>
          <w:sz w:val="24"/>
          <w:szCs w:val="24"/>
        </w:rPr>
      </w:pPr>
    </w:p>
    <w:p w:rsidR="009F131B" w:rsidRPr="009F131B" w:rsidRDefault="009F131B" w:rsidP="009F131B">
      <w:pPr>
        <w:spacing w:line="240" w:lineRule="auto"/>
        <w:jc w:val="center"/>
        <w:outlineLvl w:val="0"/>
        <w:rPr>
          <w:rStyle w:val="a6"/>
          <w:rFonts w:ascii="Times New Roman" w:hAnsi="Times New Roman" w:cs="Times New Roman"/>
          <w:b/>
        </w:rPr>
      </w:pPr>
      <w:r w:rsidRPr="009F131B">
        <w:rPr>
          <w:rStyle w:val="a6"/>
          <w:rFonts w:ascii="Times New Roman" w:hAnsi="Times New Roman" w:cs="Times New Roman"/>
          <w:b/>
        </w:rPr>
        <w:t>Цели и задачи изучаемого курса</w:t>
      </w:r>
    </w:p>
    <w:p w:rsidR="009F131B" w:rsidRPr="009F131B" w:rsidRDefault="009F131B" w:rsidP="009F131B">
      <w:pPr>
        <w:pStyle w:val="a3"/>
        <w:rPr>
          <w:sz w:val="24"/>
          <w:szCs w:val="24"/>
        </w:rPr>
      </w:pPr>
    </w:p>
    <w:p w:rsidR="009F131B" w:rsidRPr="009F131B" w:rsidRDefault="009F131B" w:rsidP="009F131B">
      <w:pPr>
        <w:pStyle w:val="a3"/>
        <w:ind w:firstLine="567"/>
        <w:jc w:val="both"/>
        <w:rPr>
          <w:b/>
          <w:i/>
          <w:sz w:val="24"/>
          <w:szCs w:val="24"/>
        </w:rPr>
      </w:pPr>
      <w:r w:rsidRPr="009F131B">
        <w:rPr>
          <w:b/>
          <w:i/>
          <w:sz w:val="24"/>
          <w:szCs w:val="24"/>
        </w:rPr>
        <w:t>Изучение химии на ступени основного общего образования направлено на достижение следующих целей:</w:t>
      </w:r>
    </w:p>
    <w:p w:rsidR="009F131B" w:rsidRPr="009F131B" w:rsidRDefault="009F131B" w:rsidP="009F131B">
      <w:pPr>
        <w:pStyle w:val="a3"/>
        <w:ind w:firstLine="567"/>
        <w:jc w:val="both"/>
        <w:rPr>
          <w:b/>
          <w:i/>
          <w:sz w:val="24"/>
          <w:szCs w:val="24"/>
        </w:rPr>
      </w:pPr>
    </w:p>
    <w:p w:rsidR="009F131B" w:rsidRPr="009F131B" w:rsidRDefault="009F131B" w:rsidP="009F131B">
      <w:pPr>
        <w:pStyle w:val="a3"/>
        <w:numPr>
          <w:ilvl w:val="0"/>
          <w:numId w:val="1"/>
        </w:numPr>
        <w:ind w:left="360"/>
        <w:jc w:val="both"/>
        <w:rPr>
          <w:b/>
          <w:i/>
          <w:sz w:val="24"/>
          <w:szCs w:val="24"/>
        </w:rPr>
      </w:pPr>
      <w:r w:rsidRPr="009F131B">
        <w:rPr>
          <w:b/>
          <w:i/>
          <w:sz w:val="24"/>
          <w:szCs w:val="24"/>
        </w:rPr>
        <w:t xml:space="preserve">освоение важнейших знаний </w:t>
      </w:r>
      <w:r w:rsidRPr="009F131B">
        <w:rPr>
          <w:sz w:val="24"/>
          <w:szCs w:val="24"/>
        </w:rPr>
        <w:t>об основных понятиях и законах химии, химической символике;</w:t>
      </w:r>
    </w:p>
    <w:p w:rsidR="009F131B" w:rsidRPr="009F131B" w:rsidRDefault="009F131B" w:rsidP="009F131B">
      <w:pPr>
        <w:pStyle w:val="a3"/>
        <w:numPr>
          <w:ilvl w:val="0"/>
          <w:numId w:val="2"/>
        </w:numPr>
        <w:ind w:left="360"/>
        <w:jc w:val="both"/>
        <w:rPr>
          <w:b/>
          <w:sz w:val="24"/>
          <w:szCs w:val="24"/>
        </w:rPr>
      </w:pPr>
      <w:r w:rsidRPr="009F131B">
        <w:rPr>
          <w:b/>
          <w:i/>
          <w:sz w:val="24"/>
          <w:szCs w:val="24"/>
        </w:rPr>
        <w:t xml:space="preserve">овладение умениями </w:t>
      </w:r>
      <w:r w:rsidRPr="009F131B">
        <w:rPr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9F131B" w:rsidRPr="009F131B" w:rsidRDefault="009F131B" w:rsidP="009F131B">
      <w:pPr>
        <w:pStyle w:val="a3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9F131B">
        <w:rPr>
          <w:b/>
          <w:i/>
          <w:sz w:val="24"/>
          <w:szCs w:val="24"/>
        </w:rPr>
        <w:t xml:space="preserve">развитие </w:t>
      </w:r>
      <w:r w:rsidRPr="009F131B">
        <w:rPr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9F131B" w:rsidRPr="009F131B" w:rsidRDefault="009F131B" w:rsidP="009F131B">
      <w:pPr>
        <w:pStyle w:val="a3"/>
        <w:numPr>
          <w:ilvl w:val="0"/>
          <w:numId w:val="4"/>
        </w:numPr>
        <w:ind w:left="360"/>
        <w:jc w:val="both"/>
        <w:rPr>
          <w:sz w:val="24"/>
          <w:szCs w:val="24"/>
        </w:rPr>
      </w:pPr>
      <w:r w:rsidRPr="009F131B">
        <w:rPr>
          <w:b/>
          <w:i/>
          <w:sz w:val="24"/>
          <w:szCs w:val="24"/>
        </w:rPr>
        <w:t xml:space="preserve">воспитание </w:t>
      </w:r>
      <w:r w:rsidRPr="009F131B">
        <w:rPr>
          <w:sz w:val="24"/>
          <w:szCs w:val="24"/>
        </w:rPr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9F131B" w:rsidRPr="009F131B" w:rsidRDefault="009F131B" w:rsidP="009F131B">
      <w:pPr>
        <w:pStyle w:val="a5"/>
        <w:numPr>
          <w:ilvl w:val="0"/>
          <w:numId w:val="4"/>
        </w:num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b/>
          <w:i/>
          <w:sz w:val="24"/>
          <w:szCs w:val="24"/>
        </w:rPr>
        <w:t>применение полученных знаний и умений</w:t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131B">
        <w:rPr>
          <w:rFonts w:ascii="Times New Roman" w:hAnsi="Times New Roman" w:cs="Times New Roman"/>
          <w:sz w:val="24"/>
          <w:szCs w:val="24"/>
        </w:rPr>
        <w:t xml:space="preserve">для безопасного использования веществ  </w:t>
      </w:r>
    </w:p>
    <w:p w:rsidR="009F131B" w:rsidRPr="009F131B" w:rsidRDefault="009F131B" w:rsidP="009F131B">
      <w:pPr>
        <w:pStyle w:val="a5"/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>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F131B" w:rsidRPr="009F131B" w:rsidRDefault="009F131B" w:rsidP="009F131B">
      <w:pPr>
        <w:rPr>
          <w:rFonts w:ascii="Times New Roman" w:hAnsi="Times New Roman" w:cs="Times New Roman"/>
          <w:sz w:val="24"/>
          <w:szCs w:val="24"/>
        </w:rPr>
      </w:pPr>
    </w:p>
    <w:p w:rsidR="00C434FF" w:rsidRPr="00E24050" w:rsidRDefault="00C434FF" w:rsidP="009F131B">
      <w:pPr>
        <w:pStyle w:val="a3"/>
        <w:rPr>
          <w:b/>
          <w:i/>
          <w:sz w:val="24"/>
          <w:szCs w:val="24"/>
        </w:rPr>
      </w:pPr>
    </w:p>
    <w:p w:rsidR="009F131B" w:rsidRPr="009F131B" w:rsidRDefault="009F131B" w:rsidP="009F131B">
      <w:pPr>
        <w:pStyle w:val="a3"/>
        <w:rPr>
          <w:b/>
          <w:i/>
          <w:sz w:val="24"/>
          <w:szCs w:val="24"/>
        </w:rPr>
      </w:pPr>
      <w:r w:rsidRPr="009F131B">
        <w:rPr>
          <w:b/>
          <w:i/>
          <w:sz w:val="24"/>
          <w:szCs w:val="24"/>
        </w:rPr>
        <w:t>Тематическое планирование по химии базовый уровень  (8 класс 102ч; 3ч/нед).</w:t>
      </w:r>
    </w:p>
    <w:tbl>
      <w:tblPr>
        <w:tblW w:w="49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3507"/>
        <w:gridCol w:w="1448"/>
        <w:gridCol w:w="3332"/>
        <w:gridCol w:w="3405"/>
        <w:gridCol w:w="1843"/>
      </w:tblGrid>
      <w:tr w:rsidR="009F131B" w:rsidRPr="009F131B" w:rsidTr="009F131B">
        <w:trPr>
          <w:cantSplit/>
        </w:trPr>
        <w:tc>
          <w:tcPr>
            <w:tcW w:w="365" w:type="pct"/>
            <w:vMerge w:val="restart"/>
          </w:tcPr>
          <w:p w:rsidR="009F131B" w:rsidRPr="009F131B" w:rsidRDefault="009F131B" w:rsidP="009F13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9F1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01" w:type="pct"/>
            <w:vMerge w:val="restart"/>
          </w:tcPr>
          <w:p w:rsidR="009F131B" w:rsidRPr="009F131B" w:rsidRDefault="009F131B" w:rsidP="009F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" w:type="pct"/>
            <w:vMerge w:val="restart"/>
          </w:tcPr>
          <w:p w:rsidR="009F131B" w:rsidRPr="009F131B" w:rsidRDefault="009F131B" w:rsidP="009F13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07" w:type="pct"/>
            <w:gridSpan w:val="2"/>
          </w:tcPr>
          <w:p w:rsidR="009F131B" w:rsidRPr="009F131B" w:rsidRDefault="009F131B" w:rsidP="009F1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631" w:type="pct"/>
            <w:vMerge w:val="restart"/>
          </w:tcPr>
          <w:p w:rsidR="009F131B" w:rsidRPr="009F131B" w:rsidRDefault="009F131B" w:rsidP="009F131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F131B" w:rsidRPr="009F131B" w:rsidTr="009F131B">
        <w:trPr>
          <w:cantSplit/>
        </w:trPr>
        <w:tc>
          <w:tcPr>
            <w:tcW w:w="365" w:type="pct"/>
            <w:vMerge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vMerge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</w:tcPr>
          <w:p w:rsidR="009F131B" w:rsidRPr="009F131B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F1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165" w:type="pct"/>
          </w:tcPr>
          <w:p w:rsidR="009F131B" w:rsidRPr="009F131B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631" w:type="pct"/>
            <w:vMerge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c>
          <w:tcPr>
            <w:tcW w:w="365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01" w:type="pct"/>
          </w:tcPr>
          <w:p w:rsidR="009F131B" w:rsidRPr="009F131B" w:rsidRDefault="009F131B" w:rsidP="009F131B">
            <w:pPr>
              <w:pStyle w:val="1"/>
              <w:rPr>
                <w:sz w:val="24"/>
                <w:szCs w:val="24"/>
              </w:rPr>
            </w:pPr>
            <w:r w:rsidRPr="009F131B">
              <w:rPr>
                <w:sz w:val="24"/>
                <w:szCs w:val="24"/>
              </w:rPr>
              <w:t>Введение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6+1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№1.</w:t>
            </w: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c>
          <w:tcPr>
            <w:tcW w:w="365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01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Атомы химических элементов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c>
          <w:tcPr>
            <w:tcW w:w="365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01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Простые вещества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c>
          <w:tcPr>
            <w:tcW w:w="365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01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Соединения  химических элементов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16+2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№№2, 3.</w:t>
            </w: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rPr>
          <w:trHeight w:val="554"/>
        </w:trPr>
        <w:tc>
          <w:tcPr>
            <w:tcW w:w="365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01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Изменения, происходящие с веществами.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13+2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№№4, 5.</w:t>
            </w: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rPr>
          <w:trHeight w:val="627"/>
        </w:trPr>
        <w:tc>
          <w:tcPr>
            <w:tcW w:w="365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01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Растворение. Растворы. Свойства растворов электролитов.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26+4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№№6, 7, 8, 9.</w:t>
            </w: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rPr>
          <w:trHeight w:val="627"/>
        </w:trPr>
        <w:tc>
          <w:tcPr>
            <w:tcW w:w="365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01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Портретная галерея великих химиков.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Годовая  к.р.</w:t>
            </w:r>
          </w:p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rPr>
          <w:trHeight w:val="627"/>
        </w:trPr>
        <w:tc>
          <w:tcPr>
            <w:tcW w:w="365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01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Учебные экскурсии.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9F131B" w:rsidTr="009F131B">
        <w:trPr>
          <w:trHeight w:val="487"/>
        </w:trPr>
        <w:tc>
          <w:tcPr>
            <w:tcW w:w="3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</w:tcPr>
          <w:p w:rsidR="009F131B" w:rsidRPr="009F131B" w:rsidRDefault="009F131B" w:rsidP="009F13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4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5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1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1" w:type="pct"/>
          </w:tcPr>
          <w:p w:rsidR="009F131B" w:rsidRPr="009F131B" w:rsidRDefault="009F131B" w:rsidP="009F13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131B" w:rsidRPr="009F131B" w:rsidRDefault="009F131B" w:rsidP="009F13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31B" w:rsidRPr="009F131B" w:rsidRDefault="009F131B" w:rsidP="00C434F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 xml:space="preserve">Введение(6ч.)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          Химия—наука о веществах, их свойствах и превращениях. Понятие о химическом элементе и формах его существования: свободных атомах, простых и сложных веществах. Превращения веществ. Отличие химических реакций от физических явлений. Роль химии в жизни человека. Хемофилия и хемофобия. Краткие сведения из истории возникновения и развития химии. Период алхимии. Понятие   о философском камне. Химия в XVI в. Развитие химии на Руси. Роль отечественных ученых в становлении химической науки — работы М. В. Ломоносова, А. М. Бутлерова, Д. И. Менделеева. Химическая символика. Знаки химических элементов и происхождение их названий. Химические формулы. Индексы и коэффициенты. Относительные атомная и молекулярная массы. Расчет массовой доли химического </w:t>
      </w:r>
      <w:r w:rsidRPr="009F131B">
        <w:rPr>
          <w:rFonts w:ascii="Times New Roman" w:hAnsi="Times New Roman" w:cs="Times New Roman"/>
          <w:sz w:val="24"/>
          <w:szCs w:val="24"/>
        </w:rPr>
        <w:lastRenderedPageBreak/>
        <w:t xml:space="preserve">элемента по формуле вещества. Периодическая система химических элементов Д. И. Менделеева, ее структура: малые и большие периоды, группы и подгруппы (главная и побочная). Периодическая система как справочное пособие для получения сведений о химических элементах.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    Расчетные задачи.</w:t>
      </w:r>
      <w:r w:rsidRPr="009F1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>1. Нахождение относительной молекулярной массы вещества по его химической формуле.</w:t>
      </w:r>
    </w:p>
    <w:p w:rsidR="009F131B" w:rsidRPr="009F131B" w:rsidRDefault="009F131B" w:rsidP="009F131B">
      <w:pPr>
        <w:spacing w:after="100" w:afterAutospacing="1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 2. Вычисление массовой доли химического элемента в веществе по его формуле. 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Тема 1. Атомы химических элементов (13ч.)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Атомы как форма существования химических элементов. Основные сведения о  строении атомов. Доказательства сложности строения атомов. Опыты Резерфорда. Планетарная модель строения атома. Состав атомных ядер: протоны и нейтроны. Относительная атомная масса. Взаимосвязь понятий «протон», «нейтрон», «относительная атомная масса». Изменение числа протонов в ядре атома — образование новых химических элементов. Изменение числа нейтронов в ядре атома — образование изотопов. Современное определение понятия «химический элемент». Изотопы как разновидности атомов одного химического элемента. Электроны. Строение электронных оболочек атомов химических элементов № 1—20 периодической системы Д. И. Менделеева. Понятие о завершенном и незавершенном электронном слое (энергетическом уровне). Периодическая система химических элементов Д. И. Менделеева и строение атомов: физический смысл порядкового номера элемента, номера группы, номера периода. Изменение числа электронов на внешнем электронном уровне атома химического элемента — образование положительных и отрицательных ионов. Ионы, образованные атомами металлов и неметаллов. Причины изменения металлических и неметаллических свойств в периодах и группах.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Образование бинарных соединений. Понятие об ионной связи. Схемы образования ионной связи. Взаимодействие атомов химических элементов-неметаллов между собой — образование двухатомных молекул простых веществ. Ковалентная неполярная химическая связь. Электронные и структурные формулы. Взаимодействие атомов химических элементов-неметаллов между собой — образование бинарных соединений неметаллов. Электроотрицательность. Понятие о ковалентной полярной связи.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Взаимодействие атомов химических элементов-металлов между собой — образование металлических кристаллов. Понятие о металлической связи.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    Демонстрации.</w:t>
      </w:r>
      <w:r w:rsidRPr="009F131B">
        <w:rPr>
          <w:rFonts w:ascii="Times New Roman" w:hAnsi="Times New Roman" w:cs="Times New Roman"/>
          <w:sz w:val="24"/>
          <w:szCs w:val="24"/>
        </w:rPr>
        <w:t xml:space="preserve"> Модели атомов химических элементов. Периодическая система химических элементов Д. И. Менделеева. 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Тема 2. Простые вещества (9ч.)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         Положение металлов и неметаллов в периодической системе химических элементов  Д. И. Менделеева. Важнейшие простые вещества — металлы: железо, алюминий, кальций, магний, натрий, калий. Общие физические свойства металлов. Важнейшие простые вещества — неметаллы, образованные атомами кислорода, водорода, азота, серы, фосфора, углерода. Способность атомов химических элементов к образованию нескольких простых веществ — аллотропия. Аллотропные модификации кислорода, фосфора и олова. </w:t>
      </w:r>
      <w:r w:rsidRPr="009F131B">
        <w:rPr>
          <w:rFonts w:ascii="Times New Roman" w:hAnsi="Times New Roman" w:cs="Times New Roman"/>
          <w:sz w:val="24"/>
          <w:szCs w:val="24"/>
        </w:rPr>
        <w:lastRenderedPageBreak/>
        <w:t xml:space="preserve">Металлические и неметаллические свойства простых веществ. Относительность деления простых веществ на металлы и неметаллы.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Постоянная Авогадро. Количество вещества. Моль. Молярная масса. Молярный объем газообразных веществ. Кратные единицы количества вещества — миллимоль и киломоль, миллимолярная и киломолярная массы вещества, миллимолярный и киломолярный объемы газообразных веществ. Расчеты с использованием понятий «количество вещества», «молярная масса», «молярный объем газов», «постоянная Авогадро».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Расчётные задачи: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     1.Вычисление молярной массы веществ по химическим формулам.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     2.Расчеты с использованием понятий «количество вещества», «молярная масса», «молярный объем газов», «постоянная Авогадро».  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Демонстрации</w:t>
      </w:r>
      <w:r w:rsidRPr="009F131B">
        <w:rPr>
          <w:rFonts w:ascii="Times New Roman" w:hAnsi="Times New Roman" w:cs="Times New Roman"/>
          <w:sz w:val="24"/>
          <w:szCs w:val="24"/>
        </w:rPr>
        <w:t xml:space="preserve">. Получение озона. Образцы белого и серого олова, белого и красного фосфора. Некоторые металлы и неметаллы количеством вещества 1 моль. Модель молярного объема газообразных веществ. 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Тема 3. Соединения химических элементов (16 ч.)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         Степень окисления. Определение степени окисления элементов по химической формуле соединения. Составление формул бинарных соединений, общий способ их называния. Бинарные соединения: оксиды, хлориды, сульфиды и др. Составление их формул. Представители оксидов: вода, углекислый газ и негашеная известь. Представители летучих водородных соединений: хлороводород и аммиак.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Основания, их состав и названия. Растворимость оснований в воде. Таблица растворимости гидроксидов и солей в воде. Представители щелочей: гидроксиды натрия, калия и кальция. Понятие о качественных реакциях. Индикаторы. Изменение окраски индикаторов в щелочной среде. Кислоты, их состав и названия. Классификация кислот. Представители кислот: серная, соляная и азотная. Изменение окраски индикаторов в кислотной среде. Соли как производные кислот и оснований. Их состав и названия. Растворимость солей в воде. Представители солей: хлорид натрия, карбонат   и фосфат кальция. Аморфные и кристаллические вещества. Межмолекулярные взаимодействия. Типы кристаллических решеток: ионная, атомная, молекулярная и металлическая. Зависимость свойств веществ от типов кристаллических решеток.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Вещества молекулярного и немолекулярного строения. Закон постоянства состава для веществ молекулярного строения. Чистые вещества и смеси. Примеры жидких, твердых и газообразных смесей. Свойства чистых веществ и смесей. Их состав. Массовая и объемная доли компонента смеси. Расчеты, связанные с использованием понятия «доля».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 Расчетные задачи</w:t>
      </w:r>
      <w:r w:rsidRPr="009F13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     1. Расчет массовой и объемной долей компонентов смеси веществ. 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     2. Вычисление массовой доли вещества в растворе по известной массе растворенного вещества и массе растворителя.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     3. Вычисление массы растворяемого вещества и растворителя, необходимых для приготовления определенной массы раствора с известной массовой долей растворённого вещества.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Демонстрации</w:t>
      </w:r>
      <w:r w:rsidRPr="009F131B">
        <w:rPr>
          <w:rFonts w:ascii="Times New Roman" w:hAnsi="Times New Roman" w:cs="Times New Roman"/>
          <w:sz w:val="24"/>
          <w:szCs w:val="24"/>
        </w:rPr>
        <w:t xml:space="preserve">. Образцы оксидов, кислот, оснований и солей. Модели кристаллических решеток хлорида натрия, алмаза, оксида углерода (IV). Взрыв смеси водорода с воздухом. Способы разделения смесей. Дистилляция воды.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    Лабораторные опыты.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       1.Знакомство с образцами веществ разных классов.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       2. Разделение смесей. 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Тема 4. Изменения, происходящие с веществами (13ч.)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Понятие явлений как изменений, происходящих с веществами. Явления, связанные с изменением кристаллического строения вещества при постоянном его составе, — физические явления. Физические явления в химии: дистилляция, кристаллизация, выпаривание и возгонка веществ, центрифугирование.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Явления, связанные с изменением состава вещества, — химические реакции. Признаки и условия протекания химических реакций. Понятие об экзо- и эндотермических реакциях. Реакции горения как частный случай экзотермических реакций, протекающих с выделением света. Закон сохранения массы веществ. Химические уравнения. Значение индексов и коэффициентов. Составление уравнений химических реакций. Расчеты по химическим уравнениям. Решение задач на нахождение количества вещества, массы или объема продукта реакции по количеству вещества, массе или объему исходного вещества. Расчеты с использованием понятия «доля», когда исходное вещество дано в виде раствора с заданной массовой долей растворенного вещества или содержит определенную долю примесей. </w:t>
      </w:r>
      <w:r w:rsidRPr="009F131B">
        <w:rPr>
          <w:rFonts w:ascii="Times New Roman" w:hAnsi="Times New Roman" w:cs="Times New Roman"/>
          <w:sz w:val="24"/>
          <w:szCs w:val="24"/>
        </w:rPr>
        <w:br/>
        <w:t>Реакции разложения. Понятие о скорости химических реакций. Катализаторы. Ферменты. Реакции соединения. Каталитические и некаталитические реакции. Обратимые и необратимые реакции. Реакции замещения. Электрохимический ряд напряжений металлов, его использование для прогнозирования возможности протекания реакций между металлами и растворами кислот. Реакции вытеснения одних металлов из растворов их солей другими металлами. Реакции обмена. Реакции нейтрализации. Условия протекания реакций обмена в растворах до конца. Типы химических реакций (по признаку «число и состав исходных веществ и продуктов реакции») на примере свойств воды. Реакция разложения — электролиз воды. Реакции соединения — взаимодействие воды с оксидами металлов и неметаллов. Понятие «гидроксиды». Реакции замещения — взаимодействие воды с щелочными и щелочноземельными металлами. Реакции обмена (на примере гидролиза сульфида алюминия и карбида кальция).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Расчётные задачи.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1.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         2. Вычисление массы (количества вещества, объема) продукта реакции, если известна масса исходного вещества, содержащего определенную долю примесей.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        3. Вычисление массы (количества вещества, объема) продукта реакции, если известна масса раствора и массовая доля растворенного </w:t>
      </w:r>
      <w:r w:rsidRPr="009F131B">
        <w:rPr>
          <w:rFonts w:ascii="Times New Roman" w:hAnsi="Times New Roman" w:cs="Times New Roman"/>
          <w:sz w:val="24"/>
          <w:szCs w:val="24"/>
        </w:rPr>
        <w:lastRenderedPageBreak/>
        <w:t xml:space="preserve">вещества.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    Демонстрации. 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Примеры физических явлений: а) плавление парафина; б) возгонка йода или бензойной кислоты; в) растворение перманганата калия; г) диффузия душистых веществ с горящей лампочки накаливания. Примеры химических явлений: а) горение магния, фосфора; б) взаимодействие соляной кислоты с мрамором или мелом; в) получение гидроксида меди (II); г) растворение полученного гидроксида в кислотах; д) взаимодействие оксида меди (II) с серной кислотой при нагревании; е) разложение перманганата калия; ж) взаимодействие разбавленных кислот с металлами; з) разложение пероксида водорода; и)электролиз воды.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     Лабораторные опыты.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3. Сравнение скорости испарения воды и спирта по исчезновению их капель на фильтровальной бумаге.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4. Окисление меди в пламени спиртовки или горелки.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5. Помутнение известковой воды от выдыхаемого углекислого газа.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6. Получение углекислого газа взаимодействием соды и кислоты.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7. Замещение меди в растворе хлорида меди (II) железом. 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          Практикум № 1.</w:t>
      </w:r>
      <w:r w:rsidRPr="009F131B">
        <w:rPr>
          <w:rFonts w:ascii="Times New Roman" w:hAnsi="Times New Roman" w:cs="Times New Roman"/>
          <w:sz w:val="24"/>
          <w:szCs w:val="24"/>
        </w:rPr>
        <w:t xml:space="preserve">  </w:t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Простейшие операции с веществом (5 ч) </w:t>
      </w:r>
      <w:r w:rsidRPr="009F131B">
        <w:rPr>
          <w:rFonts w:ascii="Times New Roman" w:hAnsi="Times New Roman" w:cs="Times New Roman"/>
          <w:b/>
          <w:sz w:val="24"/>
          <w:szCs w:val="24"/>
        </w:rPr>
        <w:br/>
        <w:t>1.</w:t>
      </w:r>
      <w:r w:rsidRPr="009F131B">
        <w:rPr>
          <w:rFonts w:ascii="Times New Roman" w:hAnsi="Times New Roman" w:cs="Times New Roman"/>
          <w:sz w:val="24"/>
          <w:szCs w:val="24"/>
        </w:rPr>
        <w:t xml:space="preserve"> Правила техники безопасности при работе в химическом кабинете. Приемы обращения с лабораторным оборудованием и нагревательными приборами.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>2.</w:t>
      </w:r>
      <w:r w:rsidRPr="009F131B">
        <w:rPr>
          <w:rFonts w:ascii="Times New Roman" w:hAnsi="Times New Roman" w:cs="Times New Roman"/>
          <w:sz w:val="24"/>
          <w:szCs w:val="24"/>
        </w:rPr>
        <w:t xml:space="preserve"> Наблюдения за изменениями, происходящими с горящей свечой, и их описание.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>3</w:t>
      </w:r>
      <w:r w:rsidRPr="009F131B">
        <w:rPr>
          <w:rFonts w:ascii="Times New Roman" w:hAnsi="Times New Roman" w:cs="Times New Roman"/>
          <w:sz w:val="24"/>
          <w:szCs w:val="24"/>
        </w:rPr>
        <w:t xml:space="preserve">. Анализ почвы и воды.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>4.</w:t>
      </w:r>
      <w:r w:rsidRPr="009F131B">
        <w:rPr>
          <w:rFonts w:ascii="Times New Roman" w:hAnsi="Times New Roman" w:cs="Times New Roman"/>
          <w:sz w:val="24"/>
          <w:szCs w:val="24"/>
        </w:rPr>
        <w:t xml:space="preserve"> Признаки химических реакций.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>5.</w:t>
      </w:r>
      <w:r w:rsidRPr="009F131B">
        <w:rPr>
          <w:rFonts w:ascii="Times New Roman" w:hAnsi="Times New Roman" w:cs="Times New Roman"/>
          <w:sz w:val="24"/>
          <w:szCs w:val="24"/>
        </w:rPr>
        <w:t xml:space="preserve"> Приготовление раствора сахара и определение массовой доли его в растворе. </w:t>
      </w: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F131B" w:rsidRPr="009F131B" w:rsidRDefault="009F131B" w:rsidP="009F131B">
      <w:pPr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Тема 5. Растворение. Растворы. Свойства растворов электролитов (26ч.)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          Растворение как физико-химический процесс. Понятие о гидратах и кристаллогидратах. Растворимость. Кривые растворимости как модель зависимости растворимости твердых веществ от температуры. Насыщенные, ненасыщенные и пересыщенные растворы. Значение растворов для природы и сельского хозяйства.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Понятие об электролитической диссоциации. Электролиты и неэлектролиты. Механизм диссоциации электролитов с различным типом химической связи. Степень электролитической диссоциации. Сильные и слабые электролиты.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Основные положения теории электролитической диссоциации. Ионные уравнения реакций. Условия протекания реакции обмена между электролитами до конца в свете ионных представлений. Классификация ионов и их свойства. Кислоты, их классификация. Диссоциация кислот и их свойства в свете теории электролитической диссоциации. Молекулярные и ионные уравнения реакций кислот. Взаимодействие </w:t>
      </w:r>
      <w:r w:rsidRPr="009F131B">
        <w:rPr>
          <w:rFonts w:ascii="Times New Roman" w:hAnsi="Times New Roman" w:cs="Times New Roman"/>
          <w:sz w:val="24"/>
          <w:szCs w:val="24"/>
        </w:rPr>
        <w:lastRenderedPageBreak/>
        <w:t xml:space="preserve">кислот с металлами. Электрохимический ряд напряжений металлов. Взаимодействие кислот с оксидами металлов. Взаимодействие кислот с основаниями — реакция нейтрализации. Взаимодействие кислот с солями. Использование таблицы растворимости для характеристики химических свойств кислот. Основания, их классификация. Диссоциация оснований и их свойства в свете теории электролитической диссоциации. Взаимодействие оснований с кислотами, кислотными оксидами и солями. Использование таблицы растворимости для характеристики химических свойств оснований. Разложение нерастворимых оснований при нагревании.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Соли, их классификация и диссоциация различных типов солей. Свойства солей в свете теории электролитической диссоциации. Взаимодействие солей с металлами, условия протекания этих реакций. Взаимодействие солей с кислотами, основаниями и солями. Использование таблицы растворимости для характеристики химических свойств солей.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Обобщение сведений об оксидах, их классификации и химических свойствах.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Генетические ряды металлов и неметаллов. Генетическая связь между классами неорганических веществ. Окислительно-восстановительные реакции. Окислитель и восстановитель, окисление и восстановление. Реакции ионного обмена и окислительно-восстановительные реакции. Составление уравнений окислительно-восстановительных реакций методом электронного баланса. Свойства простых веществ — металлов и неметаллов, кислот и солей в свете представлений об окислительно-восстановительных процессах. </w:t>
      </w:r>
    </w:p>
    <w:p w:rsidR="009F131B" w:rsidRPr="009F131B" w:rsidRDefault="009F131B" w:rsidP="009F131B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F131B">
        <w:rPr>
          <w:rFonts w:ascii="Times New Roman" w:hAnsi="Times New Roman" w:cs="Times New Roman"/>
          <w:b/>
          <w:sz w:val="24"/>
          <w:szCs w:val="24"/>
        </w:rPr>
        <w:t xml:space="preserve">Демонстрации. </w:t>
      </w:r>
    </w:p>
    <w:p w:rsidR="00C3705F" w:rsidRDefault="009F131B" w:rsidP="00C434FF">
      <w:pPr>
        <w:spacing w:after="100" w:afterAutospacing="1"/>
        <w:ind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sz w:val="24"/>
          <w:szCs w:val="24"/>
        </w:rPr>
        <w:t xml:space="preserve">Испытание веществ и их растворов на электропроводность. Движение окрашенных ионов в электрическом поле. Зависимость электропроводности уксусной кислоты от концентрации. Взаимодействие цинка с серой, соляной кислотой, хлоридом меди (II). Горение магния. Взаимодействие хлорной и сероводородной воды.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Pr="009F131B">
        <w:rPr>
          <w:rFonts w:ascii="Times New Roman" w:hAnsi="Times New Roman" w:cs="Times New Roman"/>
          <w:b/>
          <w:sz w:val="24"/>
          <w:szCs w:val="24"/>
        </w:rPr>
        <w:t>Лабораторные опыты.</w:t>
      </w:r>
      <w:r w:rsidRPr="009F131B">
        <w:rPr>
          <w:rFonts w:ascii="Times New Roman" w:hAnsi="Times New Roman" w:cs="Times New Roman"/>
          <w:sz w:val="24"/>
          <w:szCs w:val="24"/>
        </w:rPr>
        <w:t xml:space="preserve">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8. Реакции, характерные для растворов кислот (соляной или серной).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9. Реакции, характерные для растворов щелочей (гидроксидов натрия или калия).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10. Получение и свойства нерастворимого основания (например, для гидроксида меди(II)).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11. Реакции, характерные для растворов солей (например, для хлорида меди (II)).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12. Реакции, характерные для основных оксидов (например, для оксида кальция). </w:t>
      </w:r>
      <w:r w:rsidRPr="009F131B">
        <w:rPr>
          <w:rFonts w:ascii="Times New Roman" w:hAnsi="Times New Roman" w:cs="Times New Roman"/>
          <w:sz w:val="24"/>
          <w:szCs w:val="24"/>
        </w:rPr>
        <w:br/>
        <w:t xml:space="preserve">13. Реакции, характерные для кислотных оксидов (например, для углекислого газа). </w:t>
      </w:r>
      <w:r w:rsidRPr="009F131B">
        <w:rPr>
          <w:rFonts w:ascii="Times New Roman" w:hAnsi="Times New Roman" w:cs="Times New Roman"/>
          <w:sz w:val="24"/>
          <w:szCs w:val="24"/>
        </w:rPr>
        <w:br/>
      </w:r>
    </w:p>
    <w:p w:rsidR="00C3705F" w:rsidRDefault="009F131B" w:rsidP="00C3705F">
      <w:pPr>
        <w:spacing w:after="0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Практикум № 2</w:t>
      </w:r>
      <w:r w:rsidRPr="009F131B">
        <w:rPr>
          <w:rFonts w:ascii="Times New Roman" w:hAnsi="Times New Roman" w:cs="Times New Roman"/>
          <w:sz w:val="24"/>
          <w:szCs w:val="24"/>
        </w:rPr>
        <w:t xml:space="preserve">. </w:t>
      </w:r>
      <w:r w:rsidRPr="009F131B">
        <w:rPr>
          <w:rFonts w:ascii="Times New Roman" w:hAnsi="Times New Roman" w:cs="Times New Roman"/>
          <w:b/>
          <w:sz w:val="24"/>
          <w:szCs w:val="24"/>
        </w:rPr>
        <w:t>Свойства растворов электролитов (4ч.)</w:t>
      </w:r>
      <w:r w:rsidRPr="009F131B">
        <w:rPr>
          <w:rFonts w:ascii="Times New Roman" w:hAnsi="Times New Roman" w:cs="Times New Roman"/>
          <w:b/>
          <w:sz w:val="24"/>
          <w:szCs w:val="24"/>
        </w:rPr>
        <w:br/>
        <w:t>6.</w:t>
      </w:r>
      <w:r w:rsidRPr="009F131B">
        <w:rPr>
          <w:rFonts w:ascii="Times New Roman" w:hAnsi="Times New Roman" w:cs="Times New Roman"/>
          <w:sz w:val="24"/>
          <w:szCs w:val="24"/>
        </w:rPr>
        <w:t xml:space="preserve"> Свойства кислот, оснований, оксидов и солей. </w:t>
      </w:r>
      <w:r w:rsidRPr="009F131B">
        <w:rPr>
          <w:rFonts w:ascii="Times New Roman" w:hAnsi="Times New Roman" w:cs="Times New Roman"/>
          <w:sz w:val="24"/>
          <w:szCs w:val="24"/>
        </w:rPr>
        <w:br/>
      </w:r>
      <w:r w:rsidRPr="009F131B">
        <w:rPr>
          <w:rFonts w:ascii="Times New Roman" w:hAnsi="Times New Roman" w:cs="Times New Roman"/>
          <w:b/>
          <w:sz w:val="24"/>
          <w:szCs w:val="24"/>
        </w:rPr>
        <w:t>7.</w:t>
      </w:r>
      <w:r w:rsidRPr="009F131B">
        <w:rPr>
          <w:rFonts w:ascii="Times New Roman" w:hAnsi="Times New Roman" w:cs="Times New Roman"/>
          <w:sz w:val="24"/>
          <w:szCs w:val="24"/>
        </w:rPr>
        <w:t xml:space="preserve"> Решение экспериментальных задач. </w:t>
      </w:r>
    </w:p>
    <w:p w:rsidR="009F131B" w:rsidRPr="009F131B" w:rsidRDefault="009F131B" w:rsidP="00C3705F">
      <w:pPr>
        <w:tabs>
          <w:tab w:val="left" w:pos="284"/>
        </w:tabs>
        <w:spacing w:after="100" w:afterAutospacing="1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t>8</w:t>
      </w:r>
      <w:r w:rsidRPr="009F131B">
        <w:rPr>
          <w:rFonts w:ascii="Times New Roman" w:hAnsi="Times New Roman" w:cs="Times New Roman"/>
          <w:sz w:val="24"/>
          <w:szCs w:val="24"/>
        </w:rPr>
        <w:t>. Свойства кислот, оснований, оксидов и солей.</w:t>
      </w:r>
      <w:bookmarkStart w:id="0" w:name="_GoBack"/>
      <w:bookmarkEnd w:id="0"/>
    </w:p>
    <w:p w:rsidR="009F131B" w:rsidRPr="009F131B" w:rsidRDefault="009F131B" w:rsidP="009F131B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31B"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9F131B">
        <w:rPr>
          <w:rFonts w:ascii="Times New Roman" w:hAnsi="Times New Roman" w:cs="Times New Roman"/>
          <w:sz w:val="24"/>
          <w:szCs w:val="24"/>
        </w:rPr>
        <w:t>. Решение экспериментальных задач.</w:t>
      </w:r>
    </w:p>
    <w:p w:rsidR="009F131B" w:rsidRPr="00C434FF" w:rsidRDefault="009F131B" w:rsidP="009F13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4F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химии  (8 класс, базовый уровень, 102; 3ч/нед)</w:t>
      </w:r>
    </w:p>
    <w:tbl>
      <w:tblPr>
        <w:tblStyle w:val="a7"/>
        <w:tblW w:w="1431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3"/>
        <w:gridCol w:w="4249"/>
        <w:gridCol w:w="3826"/>
        <w:gridCol w:w="3117"/>
        <w:gridCol w:w="2125"/>
      </w:tblGrid>
      <w:tr w:rsidR="009F131B" w:rsidRPr="00C434FF" w:rsidTr="000B785C"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90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9F131B" w:rsidRPr="00C434FF" w:rsidTr="000B785C"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(тема)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F131B" w:rsidRPr="00C434FF" w:rsidTr="000B785C">
        <w:trPr>
          <w:trHeight w:val="28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I.</w:t>
            </w:r>
          </w:p>
        </w:tc>
        <w:tc>
          <w:tcPr>
            <w:tcW w:w="133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</w:t>
            </w:r>
            <w:r w:rsidRPr="00C43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(6+1)ч.</w:t>
            </w: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  <w:r w:rsidRPr="00C434FF">
              <w:rPr>
                <w:rFonts w:ascii="Times New Roman" w:hAnsi="Times New Roman" w:cs="Times New Roman"/>
                <w:noProof/>
                <w:sz w:val="24"/>
                <w:szCs w:val="24"/>
              </w:rPr>
              <w:t></w:t>
            </w: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 xml:space="preserve"> наука о веществах, их свойствах и превращениях.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Превращения веществ. Роль химии в жизни человека. 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Периодическая система химических элементов. Знаки химических элементов.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E24050" w:rsidP="00E240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№1. «Приемы обращения с лабораторным оборудованием.»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Периодическая система химических элементов. Знаки химических элементов.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rPr>
          <w:trHeight w:val="192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Химические формулы. Относительная атомная и молекулярная масса.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Массовая доля элемента в соединении.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874B1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№2. «Наблюдение за горящей свечой.»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9874B1" w:rsidRDefault="009F131B" w:rsidP="009F131B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9874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33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Атомы химических элементов </w:t>
            </w:r>
            <w:r w:rsidRPr="009874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13ч)</w:t>
            </w: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строении атомов.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Изотопы как разновидности атомов химического элемента.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Электроны. Строение электронных оболочек атомов химических элементов.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Электроны. Строение электронных оболочек атомов химических элементов.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Периодическая система химических элементов и строение атомов.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Периодическая система химических элементов и строение атомов.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Ионная связь.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Ковалентная неполярная химическая связь.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Ковалентная полярная химическая связь.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Металлическая связь.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«Атомы химических элементов».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«Атомы химических элементов».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 и работа над ошибками.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III.</w:t>
            </w:r>
          </w:p>
        </w:tc>
        <w:tc>
          <w:tcPr>
            <w:tcW w:w="133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Простые вещества </w:t>
            </w: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(9</w:t>
            </w: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</w:t>
            </w: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вещества</w:t>
            </w:r>
            <w:r w:rsidRPr="00C434FF">
              <w:rPr>
                <w:rFonts w:ascii="Times New Roman" w:hAnsi="Times New Roman" w:cs="Times New Roman"/>
                <w:noProof/>
                <w:sz w:val="24"/>
                <w:szCs w:val="24"/>
              </w:rPr>
              <w:t></w:t>
            </w: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металлы.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Простые вещества-неметаллы.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Количество вещества. Моль. Молярная масса.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Молярный объем газообразных веществ.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Решение задач по формуле.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Решение задач по формуле.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«Простые вещества».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«Простые вещества».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 и работа над ошибками.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IV.</w:t>
            </w:r>
          </w:p>
        </w:tc>
        <w:tc>
          <w:tcPr>
            <w:tcW w:w="133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Соединения химических элементов (16+2)ч.</w:t>
            </w: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Степень окисления. Бинарные   соединения.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Оксиды. Летучие водородные со</w:t>
            </w:r>
          </w:p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единения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Основания.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Кислоты.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Кислоты.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Соли.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Соли.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веществ.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Аморфные и кристаллические вещества.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Разделение смесей. Очистка веществ.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№2. «Очистка загрязненной поваренной соли».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Массовая и объемная доля компонентов  смеси.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№3. «Приготовление раствора сахара с заданной массовой долей растворенного  вещества».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«Соединения химических элементов».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«Соединения химических элементов».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«Соединения химических элементов».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 и работа над ошибками.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V.</w:t>
            </w:r>
          </w:p>
        </w:tc>
        <w:tc>
          <w:tcPr>
            <w:tcW w:w="133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Изменения, происходящие с веществами (13+2)ч.</w:t>
            </w: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Физические явления в химии.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Химические реакции.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 Химические уравнения.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 химических реакций.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Расчеты по химическим уравнениям.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Реакции  разложения.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Реакции  соединения.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Реакции замещения.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Реакции обмена.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 на примере свойств воды.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№4 «Признаки химических реакций».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№5. «Наблюдения за изменениями, происходящими с горящей свечой, и их описание».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«Классы неорганических веществ. Типы химических реакций».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«Классы неорганических веществ. Типы химических реакций».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№4 </w:t>
            </w:r>
            <w:r w:rsidR="00C434FF" w:rsidRPr="00C434FF">
              <w:rPr>
                <w:rFonts w:ascii="Times New Roman" w:hAnsi="Times New Roman" w:cs="Times New Roman"/>
                <w:sz w:val="24"/>
                <w:szCs w:val="24"/>
              </w:rPr>
              <w:t xml:space="preserve">«Изменения, происходящи </w:t>
            </w: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с веществами».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VI.</w:t>
            </w:r>
          </w:p>
        </w:tc>
        <w:tc>
          <w:tcPr>
            <w:tcW w:w="133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Растворение. Растворы. Свойства растворов электролитов (26 +4)ч.</w:t>
            </w: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Растворение как физико-химический процесс. Растворимость.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Электролиты и неэлектролиты.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Электролиты и неэлектролиты.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Основные положения теории ЭД.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Основные положения теории ЭД.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Ионные уравнения.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Ионные уравнения.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 6 . «Ионные реакции».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№7. «Условия протекания химических реакций между растворами электролитов до конца».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Кислоты в свете ТЭД, их классификация, свойства.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Кислоты в свете ТЭД, их классификация, свойства.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Основания в свете ТЭД; их классификация, свойства.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Основания в свете ТЭД; их классификация, свойства.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Соли в свете ТЭД, их свойства.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Соли в свете ТЭД, их свойства.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Оксиды, их классификация, свойства.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Оксиды, их классификация, свойства.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№8. «Свойства кислот, оснований, оксидов и солей».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неорганических веществ.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неорганических веществ.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C434FF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№9.</w:t>
            </w:r>
            <w:r w:rsidR="009F131B" w:rsidRPr="00C434FF">
              <w:rPr>
                <w:rFonts w:ascii="Times New Roman" w:hAnsi="Times New Roman" w:cs="Times New Roman"/>
                <w:sz w:val="24"/>
                <w:szCs w:val="24"/>
              </w:rPr>
              <w:t>«Решение экспериментальных задач».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tabs>
                <w:tab w:val="left" w:pos="2745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6.23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Упражнения в составлении  окислительно-восстановительных реакций.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Упражнения в составлении  окислительно-восстановительных реакций.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простых веществ-металлов и </w:t>
            </w:r>
            <w:r w:rsidRPr="00C4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неметаллов, кислот, солей в свете ОВР.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Свойства простых веществ-металлов и неметаллов, кислот, солей в свете ОВР.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6.27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«Растворение. Растворы. Свойства растворов электролитов».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«Растворение. Растворы. Свойства растворов электролитов».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6.29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VII.</w:t>
            </w:r>
          </w:p>
        </w:tc>
        <w:tc>
          <w:tcPr>
            <w:tcW w:w="133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Портретная галерея великих химиков (6ч).</w:t>
            </w: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7.1-7.4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курсу 8 класса через знакомство с жизнью и деятельностью учёных, осуществивших их открытие.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8 класса.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2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 и работа над ошибками.</w:t>
            </w:r>
          </w:p>
        </w:tc>
        <w:tc>
          <w:tcPr>
            <w:tcW w:w="3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0B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1B" w:rsidRPr="00C434FF" w:rsidTr="000B785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9F131B">
            <w:pPr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VIII</w:t>
            </w: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33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31B" w:rsidRPr="00C434FF" w:rsidRDefault="009F131B" w:rsidP="00C43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Учебные  экскурсии (4ч)</w:t>
            </w:r>
            <w:r w:rsidR="00C434FF"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-</w:t>
            </w:r>
            <w:r w:rsidRPr="00C434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резерв.</w:t>
            </w:r>
          </w:p>
        </w:tc>
      </w:tr>
    </w:tbl>
    <w:p w:rsidR="009F131B" w:rsidRPr="00C434FF" w:rsidRDefault="009F131B" w:rsidP="009F131B">
      <w:pPr>
        <w:rPr>
          <w:rFonts w:ascii="Times New Roman" w:hAnsi="Times New Roman" w:cs="Times New Roman"/>
          <w:sz w:val="24"/>
          <w:szCs w:val="24"/>
        </w:rPr>
      </w:pPr>
    </w:p>
    <w:p w:rsidR="00C434FF" w:rsidRPr="00276E33" w:rsidRDefault="00C434FF" w:rsidP="00C434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E33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 учащихся 8-го класса:</w:t>
      </w:r>
    </w:p>
    <w:p w:rsidR="00C434FF" w:rsidRPr="009061DA" w:rsidRDefault="00C434FF" w:rsidP="00C434FF">
      <w:pPr>
        <w:pStyle w:val="a5"/>
        <w:ind w:left="0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76E33">
        <w:rPr>
          <w:rFonts w:ascii="Times New Roman" w:hAnsi="Times New Roman" w:cs="Times New Roman"/>
          <w:b/>
          <w:sz w:val="24"/>
          <w:szCs w:val="24"/>
        </w:rPr>
        <w:t>Учащиеся в результате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усвоения раздела должны знать</w:t>
      </w:r>
      <w:r w:rsidRPr="00F73E0D">
        <w:rPr>
          <w:rFonts w:ascii="Times New Roman" w:hAnsi="Times New Roman" w:cs="Times New Roman"/>
          <w:b/>
          <w:sz w:val="24"/>
          <w:szCs w:val="24"/>
        </w:rPr>
        <w:t>/</w:t>
      </w:r>
      <w:r w:rsidRPr="00276E33">
        <w:rPr>
          <w:rFonts w:ascii="Times New Roman" w:hAnsi="Times New Roman" w:cs="Times New Roman"/>
          <w:b/>
          <w:sz w:val="24"/>
          <w:szCs w:val="24"/>
        </w:rPr>
        <w:t>понимать:</w:t>
      </w:r>
    </w:p>
    <w:p w:rsidR="00C434FF" w:rsidRPr="006E61B8" w:rsidRDefault="00C434FF" w:rsidP="00C434F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1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химическую символику</w:t>
      </w:r>
      <w:r w:rsidRPr="006E61B8">
        <w:rPr>
          <w:rFonts w:ascii="Times New Roman" w:eastAsia="Times New Roman" w:hAnsi="Times New Roman" w:cs="Times New Roman"/>
          <w:sz w:val="24"/>
          <w:szCs w:val="24"/>
          <w:lang w:eastAsia="ru-RU"/>
        </w:rPr>
        <w:t>: знаки химических элементов, формулы химических веществ и уравнения химических реакций;</w:t>
      </w:r>
    </w:p>
    <w:p w:rsidR="00C434FF" w:rsidRPr="006E61B8" w:rsidRDefault="00C434FF" w:rsidP="00C434F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1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важнейшие химические понятия: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объём, химическая реакция, классификация реакций, электролит и неэлектролит, электролитическая диссоциация, окислитель и восстановитель, окисление и восстановление;</w:t>
      </w:r>
    </w:p>
    <w:p w:rsidR="00C434FF" w:rsidRPr="006E61B8" w:rsidRDefault="00C434FF" w:rsidP="00C434FF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61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законы химии: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сохранения массы веществ, постоянства состава, периодический закон;</w:t>
      </w:r>
    </w:p>
    <w:p w:rsidR="00C434FF" w:rsidRDefault="00C434FF" w:rsidP="00C434FF">
      <w:pPr>
        <w:pStyle w:val="a5"/>
        <w:spacing w:after="0"/>
        <w:ind w:left="0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34FF" w:rsidRPr="00C6234D" w:rsidRDefault="00C434FF" w:rsidP="00C434FF">
      <w:pPr>
        <w:pStyle w:val="a5"/>
        <w:spacing w:after="0"/>
        <w:ind w:left="0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C62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434FF" w:rsidRDefault="00C434FF" w:rsidP="00C434FF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называть:</w:t>
      </w:r>
      <w:r w:rsidRPr="0035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элементы, соединения изученных классов;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34FF" w:rsidRDefault="00C434FF" w:rsidP="00C434FF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объяснять</w:t>
      </w:r>
      <w:r w:rsidRPr="00355D94">
        <w:rPr>
          <w:rFonts w:ascii="Times New Roman" w:eastAsia="Times New Roman" w:hAnsi="Times New Roman" w:cs="Times New Roman"/>
          <w:sz w:val="24"/>
          <w:szCs w:val="24"/>
          <w:lang w:eastAsia="ru-RU"/>
        </w:rPr>
        <w:t>: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C434FF" w:rsidRPr="00355D94" w:rsidRDefault="00C434FF" w:rsidP="00C434FF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характеризовать</w:t>
      </w:r>
      <w:r w:rsidRPr="00355D94">
        <w:rPr>
          <w:rFonts w:ascii="Times New Roman" w:eastAsia="Times New Roman" w:hAnsi="Times New Roman" w:cs="Times New Roman"/>
          <w:sz w:val="24"/>
          <w:szCs w:val="24"/>
          <w:lang w:eastAsia="ru-RU"/>
        </w:rPr>
        <w:t>: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</w:p>
    <w:p w:rsidR="00C434FF" w:rsidRDefault="00C434FF" w:rsidP="00C434FF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определять: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веществ по их формулам, принадлежность веществ к определённому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</w:p>
    <w:p w:rsidR="00C434FF" w:rsidRDefault="00C434FF" w:rsidP="00C434FF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составлять: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неорганических соединений изученных классов, схемы строения элементов первых 20 элементов Периодической системы Д.И. Менделеева; уравнения химических реакций;</w:t>
      </w:r>
    </w:p>
    <w:p w:rsidR="00C434FF" w:rsidRDefault="00C434FF" w:rsidP="00C434FF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обращаться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химической посудой и лабораторным оборудованием;</w:t>
      </w:r>
    </w:p>
    <w:p w:rsidR="00C434FF" w:rsidRDefault="00C434FF" w:rsidP="00C434FF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распознавать опытным путём: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кислород, водород, углекислый газ, аммиак; растворы кислот и щелочей, хлорид-, сульфат-, карбонат-ионы;</w:t>
      </w:r>
    </w:p>
    <w:p w:rsidR="00C434FF" w:rsidRDefault="00C434FF" w:rsidP="00C434FF">
      <w:pPr>
        <w:pStyle w:val="a5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вычислять: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массовую долю химического элемента по формуле соединения; массовую долю вещества в растворе; количество вещества, объём или массу по количеству вещества, объёму или массе реагентов или продуктов реакции;</w:t>
      </w:r>
    </w:p>
    <w:p w:rsidR="00C434FF" w:rsidRPr="0021334F" w:rsidRDefault="00C434FF" w:rsidP="00C434F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C434FF" w:rsidRDefault="00C434FF" w:rsidP="00C434FF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обращения с веществами и материалами;</w:t>
      </w:r>
    </w:p>
    <w:p w:rsidR="00C434FF" w:rsidRDefault="00C434FF" w:rsidP="00C434FF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грамотного поведения в окружающей среде;</w:t>
      </w:r>
    </w:p>
    <w:p w:rsidR="00C434FF" w:rsidRDefault="00C434FF" w:rsidP="00C434FF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влияния химического загрязнения окружающей среды на организм человека;</w:t>
      </w:r>
    </w:p>
    <w:p w:rsidR="00C434FF" w:rsidRPr="00C205DF" w:rsidRDefault="00C434FF" w:rsidP="00C434FF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критической оценки информации о веществах, используемых в быту;</w:t>
      </w:r>
    </w:p>
    <w:p w:rsidR="00C434FF" w:rsidRPr="00D642E3" w:rsidRDefault="00C434FF" w:rsidP="00C434FF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приготовления растворов заданной концентрации.</w:t>
      </w:r>
    </w:p>
    <w:p w:rsidR="00C434FF" w:rsidRPr="00965A2F" w:rsidRDefault="00C434FF" w:rsidP="00C43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A2F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C434FF" w:rsidRDefault="00C434FF" w:rsidP="00C434FF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A7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Габриелян О.С. Химия. 8 класс: учебник для общеобразовательных учреждений. - М.: Дрофа, 2008. – 267с.</w:t>
      </w:r>
    </w:p>
    <w:p w:rsidR="00C434FF" w:rsidRPr="00965A2F" w:rsidRDefault="00C434FF" w:rsidP="00C434FF">
      <w:pPr>
        <w:pStyle w:val="a5"/>
        <w:spacing w:after="100" w:afterAutospacing="1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:rsidR="00C434FF" w:rsidRPr="00511E69" w:rsidRDefault="00C434FF" w:rsidP="00C434FF">
      <w:pPr>
        <w:pStyle w:val="a5"/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химии: 8 класс: К</w:t>
      </w:r>
      <w:r w:rsidRPr="00511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учебнику О.С. Габриеляна «Химия. 8 класс» /М.А. Рябов, Е.Ю. Невская. – М.: «Экзамен», 2004. – 159с.</w:t>
      </w:r>
    </w:p>
    <w:p w:rsidR="00C434FF" w:rsidRDefault="00C434FF" w:rsidP="00C434FF">
      <w:pPr>
        <w:pStyle w:val="a5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Некрасова Л.И. Химия. 8 класс. Карточки заданий. – Саратов: Лицей, 2008. – 128с.</w:t>
      </w:r>
    </w:p>
    <w:p w:rsidR="00C434FF" w:rsidRDefault="00C434FF" w:rsidP="00C434FF">
      <w:pPr>
        <w:pStyle w:val="a5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Современный урок химии. Технологии, приёмы, разработки учебных занятий / И.В.Маркина. – Ярославль: Академия развития, 2008. – 288с.</w:t>
      </w:r>
    </w:p>
    <w:p w:rsidR="00C1657C" w:rsidRPr="00C434FF" w:rsidRDefault="00C434FF" w:rsidP="00C434FF">
      <w:pPr>
        <w:pStyle w:val="a5"/>
        <w:numPr>
          <w:ilvl w:val="0"/>
          <w:numId w:val="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 для  детей. (Том 17.) Химия. – М.: Мир энциклопедий Аванта+, Астрель, 2008. – 656с.</w:t>
      </w:r>
    </w:p>
    <w:sectPr w:rsidR="00C1657C" w:rsidRPr="00C434FF" w:rsidSect="00DE3E40">
      <w:pgSz w:w="16838" w:h="11906" w:orient="landscape"/>
      <w:pgMar w:top="851" w:right="1134" w:bottom="992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F8C" w:rsidRDefault="00446F8C" w:rsidP="00DE3E40">
      <w:pPr>
        <w:spacing w:after="0" w:line="240" w:lineRule="auto"/>
      </w:pPr>
      <w:r>
        <w:separator/>
      </w:r>
    </w:p>
  </w:endnote>
  <w:endnote w:type="continuationSeparator" w:id="0">
    <w:p w:rsidR="00446F8C" w:rsidRDefault="00446F8C" w:rsidP="00DE3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F8C" w:rsidRDefault="00446F8C" w:rsidP="00DE3E40">
      <w:pPr>
        <w:spacing w:after="0" w:line="240" w:lineRule="auto"/>
      </w:pPr>
      <w:r>
        <w:separator/>
      </w:r>
    </w:p>
  </w:footnote>
  <w:footnote w:type="continuationSeparator" w:id="0">
    <w:p w:rsidR="00446F8C" w:rsidRDefault="00446F8C" w:rsidP="00DE3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44CAA"/>
    <w:multiLevelType w:val="hybridMultilevel"/>
    <w:tmpl w:val="65586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B3285"/>
    <w:multiLevelType w:val="hybridMultilevel"/>
    <w:tmpl w:val="A6080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73B39"/>
    <w:multiLevelType w:val="hybridMultilevel"/>
    <w:tmpl w:val="1F706EC0"/>
    <w:lvl w:ilvl="0" w:tplc="50AC59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AB3D17"/>
    <w:multiLevelType w:val="hybridMultilevel"/>
    <w:tmpl w:val="CDB2E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33D35"/>
    <w:multiLevelType w:val="hybridMultilevel"/>
    <w:tmpl w:val="72BE5D06"/>
    <w:lvl w:ilvl="0" w:tplc="F4E0F8AE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E70DD2"/>
    <w:multiLevelType w:val="hybridMultilevel"/>
    <w:tmpl w:val="A2F2AB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31B"/>
    <w:rsid w:val="00446F8C"/>
    <w:rsid w:val="005E1B05"/>
    <w:rsid w:val="0089380E"/>
    <w:rsid w:val="009874B1"/>
    <w:rsid w:val="009F131B"/>
    <w:rsid w:val="00C1657C"/>
    <w:rsid w:val="00C3705F"/>
    <w:rsid w:val="00C434FF"/>
    <w:rsid w:val="00C722FC"/>
    <w:rsid w:val="00CF7992"/>
    <w:rsid w:val="00DE3E40"/>
    <w:rsid w:val="00E24050"/>
    <w:rsid w:val="00EC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1B848-4B9B-4E8A-951C-61377A19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31B"/>
    <w:pPr>
      <w:spacing w:after="20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9F131B"/>
    <w:pPr>
      <w:keepNext/>
      <w:spacing w:after="0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131B"/>
    <w:pPr>
      <w:spacing w:after="0" w:line="240" w:lineRule="auto"/>
      <w:ind w:firstLine="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Название Знак"/>
    <w:basedOn w:val="a0"/>
    <w:link w:val="a3"/>
    <w:rsid w:val="009F13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F131B"/>
    <w:pPr>
      <w:ind w:left="720"/>
      <w:contextualSpacing/>
    </w:pPr>
  </w:style>
  <w:style w:type="character" w:customStyle="1" w:styleId="a6">
    <w:name w:val="Знак Знак"/>
    <w:basedOn w:val="a0"/>
    <w:rsid w:val="009F131B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F13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9F1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E3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3E40"/>
    <w:rPr>
      <w:sz w:val="28"/>
    </w:rPr>
  </w:style>
  <w:style w:type="paragraph" w:styleId="aa">
    <w:name w:val="footer"/>
    <w:basedOn w:val="a"/>
    <w:link w:val="ab"/>
    <w:uiPriority w:val="99"/>
    <w:unhideWhenUsed/>
    <w:rsid w:val="00DE3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E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3970</Words>
  <Characters>22630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School3</cp:lastModifiedBy>
  <cp:revision>5</cp:revision>
  <dcterms:created xsi:type="dcterms:W3CDTF">2019-09-23T01:52:00Z</dcterms:created>
  <dcterms:modified xsi:type="dcterms:W3CDTF">2019-12-05T02:03:00Z</dcterms:modified>
</cp:coreProperties>
</file>