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1E0" w:firstRow="1" w:lastRow="1" w:firstColumn="1" w:lastColumn="1" w:noHBand="0" w:noVBand="0"/>
      </w:tblPr>
      <w:tblGrid>
        <w:gridCol w:w="4644"/>
        <w:gridCol w:w="4820"/>
      </w:tblGrid>
      <w:tr w:rsidR="003723E6" w:rsidRPr="0068505B" w:rsidTr="003723E6">
        <w:trPr>
          <w:trHeight w:val="1721"/>
        </w:trPr>
        <w:tc>
          <w:tcPr>
            <w:tcW w:w="4644" w:type="dxa"/>
            <w:shd w:val="clear" w:color="auto" w:fill="auto"/>
          </w:tcPr>
          <w:p w:rsidR="003723E6" w:rsidRPr="0068505B" w:rsidRDefault="003723E6" w:rsidP="00B9723E">
            <w:pPr>
              <w:spacing w:before="25"/>
              <w:rPr>
                <w:rFonts w:ascii="Times New Roman" w:hAnsi="Times New Roman" w:cs="Times New Roman"/>
                <w:bCs/>
              </w:rPr>
            </w:pPr>
            <w:r w:rsidRPr="0068505B">
              <w:rPr>
                <w:rFonts w:ascii="Times New Roman" w:hAnsi="Times New Roman" w:cs="Times New Roman"/>
                <w:bCs/>
              </w:rPr>
              <w:t>Принято педагогич</w:t>
            </w:r>
            <w:r>
              <w:rPr>
                <w:rFonts w:ascii="Times New Roman" w:hAnsi="Times New Roman" w:cs="Times New Roman"/>
                <w:bCs/>
              </w:rPr>
              <w:t>е</w:t>
            </w:r>
            <w:r w:rsidRPr="0068505B">
              <w:rPr>
                <w:rFonts w:ascii="Times New Roman" w:hAnsi="Times New Roman" w:cs="Times New Roman"/>
                <w:bCs/>
              </w:rPr>
              <w:t xml:space="preserve">ским советом </w:t>
            </w:r>
          </w:p>
          <w:p w:rsidR="003723E6" w:rsidRPr="0068505B" w:rsidRDefault="003723E6" w:rsidP="00B9723E">
            <w:pPr>
              <w:spacing w:before="25"/>
              <w:rPr>
                <w:rFonts w:ascii="Times New Roman" w:hAnsi="Times New Roman" w:cs="Times New Roman"/>
                <w:bCs/>
              </w:rPr>
            </w:pPr>
            <w:r w:rsidRPr="0068505B">
              <w:rPr>
                <w:rFonts w:ascii="Times New Roman" w:hAnsi="Times New Roman" w:cs="Times New Roman"/>
                <w:bCs/>
              </w:rPr>
              <w:t xml:space="preserve">МКОУ СОШ с. Малая Кема, </w:t>
            </w:r>
          </w:p>
          <w:p w:rsidR="003723E6" w:rsidRPr="0068505B" w:rsidRDefault="003723E6" w:rsidP="00B9723E">
            <w:pPr>
              <w:spacing w:before="25"/>
              <w:rPr>
                <w:rFonts w:ascii="Times New Roman" w:hAnsi="Times New Roman" w:cs="Times New Roman"/>
                <w:bCs/>
              </w:rPr>
            </w:pPr>
            <w:r w:rsidRPr="0068505B">
              <w:rPr>
                <w:rFonts w:ascii="Times New Roman" w:hAnsi="Times New Roman" w:cs="Times New Roman"/>
                <w:bCs/>
              </w:rPr>
              <w:t>прото</w:t>
            </w:r>
            <w:r>
              <w:rPr>
                <w:rFonts w:ascii="Times New Roman" w:hAnsi="Times New Roman" w:cs="Times New Roman"/>
                <w:bCs/>
              </w:rPr>
              <w:t xml:space="preserve">кол № </w:t>
            </w:r>
            <w:r w:rsidRPr="0068505B">
              <w:rPr>
                <w:rFonts w:ascii="Times New Roman" w:hAnsi="Times New Roman" w:cs="Times New Roman"/>
                <w:bCs/>
              </w:rPr>
              <w:t>3 от 2.03.15 г.</w:t>
            </w:r>
          </w:p>
        </w:tc>
        <w:tc>
          <w:tcPr>
            <w:tcW w:w="4820" w:type="dxa"/>
            <w:shd w:val="clear" w:color="auto" w:fill="auto"/>
          </w:tcPr>
          <w:p w:rsidR="003723E6" w:rsidRPr="0068505B" w:rsidRDefault="003723E6" w:rsidP="00B9723E">
            <w:pPr>
              <w:spacing w:before="25"/>
              <w:jc w:val="right"/>
              <w:rPr>
                <w:rFonts w:ascii="Times New Roman" w:hAnsi="Times New Roman" w:cs="Times New Roman"/>
                <w:bCs/>
              </w:rPr>
            </w:pPr>
            <w:r w:rsidRPr="0068505B">
              <w:rPr>
                <w:rFonts w:ascii="Times New Roman" w:hAnsi="Times New Roman" w:cs="Times New Roman"/>
                <w:bCs/>
              </w:rPr>
              <w:t xml:space="preserve">Утверждаю:                                </w:t>
            </w:r>
          </w:p>
          <w:p w:rsidR="003723E6" w:rsidRPr="0068505B" w:rsidRDefault="003723E6" w:rsidP="00B9723E">
            <w:pPr>
              <w:spacing w:before="25"/>
              <w:jc w:val="right"/>
              <w:rPr>
                <w:rFonts w:ascii="Times New Roman" w:hAnsi="Times New Roman" w:cs="Times New Roman"/>
                <w:bCs/>
              </w:rPr>
            </w:pPr>
            <w:r w:rsidRPr="0068505B">
              <w:rPr>
                <w:rFonts w:ascii="Times New Roman" w:hAnsi="Times New Roman" w:cs="Times New Roman"/>
                <w:bCs/>
              </w:rPr>
              <w:t xml:space="preserve">    Директор МКОУ СОШ с. Малая Кема                                     ________________ Симоненко О. М.                           </w:t>
            </w:r>
          </w:p>
          <w:p w:rsidR="003723E6" w:rsidRPr="0068505B" w:rsidRDefault="003723E6" w:rsidP="00B9723E">
            <w:pPr>
              <w:spacing w:before="25"/>
              <w:jc w:val="right"/>
              <w:rPr>
                <w:rFonts w:ascii="Times New Roman" w:hAnsi="Times New Roman" w:cs="Times New Roman"/>
                <w:bCs/>
              </w:rPr>
            </w:pPr>
            <w:r w:rsidRPr="0068505B">
              <w:rPr>
                <w:rFonts w:ascii="Times New Roman" w:hAnsi="Times New Roman" w:cs="Times New Roman"/>
                <w:bCs/>
              </w:rPr>
              <w:t>Приказ № 30а от 16.03.2015</w:t>
            </w:r>
          </w:p>
        </w:tc>
      </w:tr>
    </w:tbl>
    <w:p w:rsidR="003723E6" w:rsidRPr="003723E6" w:rsidRDefault="003723E6" w:rsidP="003723E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723E6">
        <w:rPr>
          <w:rFonts w:ascii="Times New Roman" w:eastAsia="Times New Roman" w:hAnsi="Times New Roman" w:cs="Times New Roman"/>
          <w:b/>
          <w:bCs/>
          <w:color w:val="00000A"/>
          <w:kern w:val="36"/>
          <w:sz w:val="24"/>
          <w:szCs w:val="24"/>
          <w:lang w:eastAsia="ru-RU"/>
        </w:rPr>
        <w:t>Муниципальное казенное общеобразовательное учреждение</w:t>
      </w:r>
    </w:p>
    <w:p w:rsidR="003723E6" w:rsidRPr="008928FA" w:rsidRDefault="003723E6" w:rsidP="003723E6">
      <w:pPr>
        <w:jc w:val="center"/>
        <w:outlineLvl w:val="1"/>
        <w:rPr>
          <w:rFonts w:ascii="Times New Roman" w:hAnsi="Times New Roman" w:cs="Times New Roman"/>
          <w:b/>
          <w:bCs/>
        </w:rPr>
      </w:pPr>
      <w:r w:rsidRPr="008928FA">
        <w:rPr>
          <w:rFonts w:ascii="Times New Roman" w:hAnsi="Times New Roman" w:cs="Times New Roman"/>
          <w:b/>
          <w:bCs/>
        </w:rPr>
        <w:t xml:space="preserve">«Средняя общеобразовательная школа </w:t>
      </w:r>
      <w:r>
        <w:rPr>
          <w:rFonts w:ascii="Times New Roman" w:hAnsi="Times New Roman" w:cs="Times New Roman"/>
          <w:b/>
          <w:bCs/>
        </w:rPr>
        <w:t>с. Малая Кема</w:t>
      </w:r>
      <w:r w:rsidRPr="008928FA">
        <w:rPr>
          <w:rFonts w:ascii="Times New Roman" w:hAnsi="Times New Roman" w:cs="Times New Roman"/>
          <w:b/>
          <w:bCs/>
        </w:rPr>
        <w:t>»</w:t>
      </w:r>
    </w:p>
    <w:p w:rsidR="003723E6" w:rsidRPr="003723E6" w:rsidRDefault="003723E6" w:rsidP="003723E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723E6" w:rsidRPr="003723E6" w:rsidRDefault="003723E6" w:rsidP="003723E6">
      <w:pPr>
        <w:spacing w:before="100" w:beforeAutospacing="1" w:after="240" w:line="240" w:lineRule="auto"/>
        <w:jc w:val="center"/>
        <w:rPr>
          <w:rFonts w:ascii="Times New Roman" w:eastAsia="Times New Roman" w:hAnsi="Times New Roman" w:cs="Times New Roman"/>
          <w:sz w:val="24"/>
          <w:szCs w:val="24"/>
          <w:lang w:eastAsia="ru-RU"/>
        </w:rPr>
      </w:pPr>
    </w:p>
    <w:p w:rsidR="003723E6" w:rsidRPr="003723E6" w:rsidRDefault="003723E6" w:rsidP="003723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23E6">
        <w:rPr>
          <w:rFonts w:ascii="Times New Roman" w:eastAsia="Times New Roman" w:hAnsi="Times New Roman" w:cs="Times New Roman"/>
          <w:b/>
          <w:bCs/>
          <w:color w:val="000000"/>
          <w:sz w:val="24"/>
          <w:szCs w:val="24"/>
          <w:lang w:eastAsia="ru-RU"/>
        </w:rPr>
        <w:t>Положение</w:t>
      </w:r>
      <w:r w:rsidRPr="003723E6">
        <w:rPr>
          <w:rFonts w:ascii="Times New Roman" w:eastAsia="Times New Roman" w:hAnsi="Times New Roman" w:cs="Times New Roman"/>
          <w:b/>
          <w:bCs/>
          <w:color w:val="000000"/>
          <w:sz w:val="24"/>
          <w:szCs w:val="24"/>
          <w:lang w:eastAsia="ru-RU"/>
        </w:rPr>
        <w:br/>
        <w:t>о порядке обучения по индивидуальному учебному плану, в том числе ускоренное обучение, в пределах осваиваемой образовательной программы</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b/>
          <w:bCs/>
          <w:color w:val="000000"/>
          <w:sz w:val="24"/>
          <w:szCs w:val="24"/>
          <w:lang w:eastAsia="ru-RU"/>
        </w:rPr>
        <w:t>I. Общие положения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1.1.</w:t>
      </w:r>
      <w:r w:rsidRPr="003723E6">
        <w:rPr>
          <w:rFonts w:ascii="Times New Roman" w:eastAsia="Times New Roman" w:hAnsi="Times New Roman" w:cs="Times New Roman"/>
          <w:b/>
          <w:bCs/>
          <w:color w:val="000000"/>
          <w:sz w:val="24"/>
          <w:szCs w:val="24"/>
          <w:lang w:eastAsia="ru-RU"/>
        </w:rPr>
        <w:t> </w:t>
      </w:r>
      <w:r w:rsidRPr="003723E6">
        <w:rPr>
          <w:rFonts w:ascii="Times New Roman" w:eastAsia="Times New Roman" w:hAnsi="Times New Roman" w:cs="Times New Roman"/>
          <w:color w:val="000000"/>
          <w:sz w:val="24"/>
          <w:szCs w:val="24"/>
          <w:lang w:eastAsia="ru-RU"/>
        </w:rPr>
        <w:t>Настоящее Положение «О порядке обучения по индивидуальному учебному плану в образовательной организации» (далее – Положение) разработано на основании: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1.1.1. Федерального закона от 29 декабря 2012 г. № 273-ФЗ «Об образовании в Российской Федерации»;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 xml:space="preserve">1.1.3. Устава МКОУ СОШ </w:t>
      </w:r>
      <w:r>
        <w:rPr>
          <w:rFonts w:ascii="Times New Roman" w:eastAsia="Times New Roman" w:hAnsi="Times New Roman" w:cs="Times New Roman"/>
          <w:color w:val="000000"/>
          <w:sz w:val="24"/>
          <w:szCs w:val="24"/>
          <w:lang w:eastAsia="ru-RU"/>
        </w:rPr>
        <w:t>с. Малая Кема.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1.3. Обучение по индивидуальному учебному плану может быть организовано для учащихся: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 xml:space="preserve">1.3.1. с устойчивой </w:t>
      </w:r>
      <w:proofErr w:type="spellStart"/>
      <w:r w:rsidRPr="003723E6">
        <w:rPr>
          <w:rFonts w:ascii="Times New Roman" w:eastAsia="Times New Roman" w:hAnsi="Times New Roman" w:cs="Times New Roman"/>
          <w:color w:val="000000"/>
          <w:sz w:val="24"/>
          <w:szCs w:val="24"/>
          <w:lang w:eastAsia="ru-RU"/>
        </w:rPr>
        <w:t>дезадаптацией</w:t>
      </w:r>
      <w:proofErr w:type="spellEnd"/>
      <w:r w:rsidRPr="003723E6">
        <w:rPr>
          <w:rFonts w:ascii="Times New Roman" w:eastAsia="Times New Roman" w:hAnsi="Times New Roman" w:cs="Times New Roman"/>
          <w:color w:val="000000"/>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1.3.2. с высокой степенью успешности в освоении программ;</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1.3.3. с ограниченными возможностями здоровья;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1.3.4. по иным основаниям.</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lastRenderedPageBreak/>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b/>
          <w:bCs/>
          <w:color w:val="000000"/>
          <w:sz w:val="24"/>
          <w:szCs w:val="24"/>
          <w:lang w:eastAsia="ru-RU"/>
        </w:rPr>
        <w:t>II. Перевод на обучение по индивидуальному учебному плану</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lastRenderedPageBreak/>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2.11. Заявления о переводе на обучение по индивидуальному учебному плану принимаются в течение учебного года до 15 мая.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2.12. Обучение по индивидуальному учебному плану начинается, как правило, с начала учебного года.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2.13. Перевод на обучение по индивидуальному учебному плану оформляется приказом руководителя образовательной организации.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2.14. Индивидуальный учебный план утверждается решением педагогического совета образовательной организации.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lastRenderedPageBreak/>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b/>
          <w:bCs/>
          <w:color w:val="000000"/>
          <w:sz w:val="24"/>
          <w:szCs w:val="24"/>
          <w:lang w:eastAsia="ru-RU"/>
        </w:rPr>
        <w:t>III. Требования к индивидуальному учебному плану начального общего образования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3.1.1. учебные занятия для углубленного изучения английского языка;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3.1.2. учебные занятия, обеспечивающие различные интересы обучающихся, в том числе этнокультурные;</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3.1.3. иные учебные предметы (с учетом потребностей обучающегося и возможностей образовательной организации).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3.6. Количество учебных занятий за 4 учебных года не может составлять менее 2 904 часов и более 3 345 часов.</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b/>
          <w:bCs/>
          <w:color w:val="000000"/>
          <w:sz w:val="24"/>
          <w:szCs w:val="24"/>
          <w:lang w:eastAsia="ru-RU"/>
        </w:rPr>
        <w:t>IV. Требования к индивидуальному учебному плану основного общего образования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lastRenderedPageBreak/>
        <w:t>4.1.1. учебные занятия для углубленного изучения английского языка;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4.1.2. увеличение учебных часов, отведённых на изучение отдельных предметов обязательной части;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4.1.5. иные учебные предметы (с учетом потребностей обучающегося и возможностей образовательной организации).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образовательных отношений.</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4.3.1. филология (русский язык, литература, иностранный язык);</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4.3.2. общественно-научные предметы (история, обществознание, география);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4.3.3. математика и информатика (математика, алгебра, геометрия, информатика);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4.3.4. естественнонаучные предметы (физика, биология, химия);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4.3.5. искусство (изобразительное искусство, музыка);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4.3.6. технология (технология);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4.4. Количество учебных занятий за 5 лет не может составлять менее 5 267 часов и более 6 020 часов.</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b/>
          <w:bCs/>
          <w:color w:val="000000"/>
          <w:sz w:val="24"/>
          <w:szCs w:val="24"/>
          <w:lang w:eastAsia="ru-RU"/>
        </w:rPr>
        <w:t>V. Требования к индивидуальному учебному плану среднего общего образования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5.2. Остальные учебные предметы на базовом уровне включаются в индивидуальный учебный план по выбору.</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b/>
          <w:bCs/>
          <w:color w:val="000000"/>
          <w:sz w:val="24"/>
          <w:szCs w:val="24"/>
          <w:lang w:eastAsia="ru-RU"/>
        </w:rPr>
        <w:lastRenderedPageBreak/>
        <w:t>VI. Необходимые условия для реализации учебного плана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6.1. Для составления индивидуального учебного плана следует:</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6.1.3. включить в учебный план региональный компонент;</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b/>
          <w:bCs/>
          <w:color w:val="000000"/>
          <w:sz w:val="24"/>
          <w:szCs w:val="24"/>
          <w:lang w:eastAsia="ru-RU"/>
        </w:rPr>
        <w:t>VII. Сроки работы по индивидуальному учебному плану</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7.1. Совокупное учебное время, отведенное в учебном плане на учебные предметы федерального компонента, не должно превышать 2 100 часов за два года обучения.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учебных предметов федерального компонента.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b/>
          <w:bCs/>
          <w:color w:val="000000"/>
          <w:sz w:val="24"/>
          <w:szCs w:val="24"/>
          <w:lang w:eastAsia="ru-RU"/>
        </w:rPr>
        <w:t>VIII. Контроль исполнения индивидуального учебного плана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 xml:space="preserve">8.1. Образовательная организация осуществляет контроль за освоением общеобразовательных программ </w:t>
      </w:r>
      <w:proofErr w:type="spellStart"/>
      <w:r w:rsidRPr="003723E6">
        <w:rPr>
          <w:rFonts w:ascii="Times New Roman" w:eastAsia="Times New Roman" w:hAnsi="Times New Roman" w:cs="Times New Roman"/>
          <w:color w:val="000000"/>
          <w:sz w:val="24"/>
          <w:szCs w:val="24"/>
          <w:lang w:eastAsia="ru-RU"/>
        </w:rPr>
        <w:t>обучащимися</w:t>
      </w:r>
      <w:proofErr w:type="spellEnd"/>
      <w:r w:rsidRPr="003723E6">
        <w:rPr>
          <w:rFonts w:ascii="Times New Roman" w:eastAsia="Times New Roman" w:hAnsi="Times New Roman" w:cs="Times New Roman"/>
          <w:color w:val="000000"/>
          <w:sz w:val="24"/>
          <w:szCs w:val="24"/>
          <w:lang w:eastAsia="ru-RU"/>
        </w:rPr>
        <w:t>, перешедшими на обучение по индивидуальному учебному плану.</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b/>
          <w:bCs/>
          <w:color w:val="000000"/>
          <w:sz w:val="24"/>
          <w:szCs w:val="24"/>
          <w:lang w:eastAsia="ru-RU"/>
        </w:rPr>
        <w:t>IX. Государственная итоговая аттестация обучающихся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 xml:space="preserve">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w:t>
      </w:r>
      <w:r w:rsidRPr="003723E6">
        <w:rPr>
          <w:rFonts w:ascii="Times New Roman" w:eastAsia="Times New Roman" w:hAnsi="Times New Roman" w:cs="Times New Roman"/>
          <w:color w:val="000000"/>
          <w:sz w:val="24"/>
          <w:szCs w:val="24"/>
          <w:lang w:eastAsia="ru-RU"/>
        </w:rPr>
        <w:lastRenderedPageBreak/>
        <w:t>если иное не установлено порядком проведения государственной итоговой аттестации по соответствующим образовательным программам.</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b/>
          <w:bCs/>
          <w:color w:val="000000"/>
          <w:sz w:val="24"/>
          <w:szCs w:val="24"/>
          <w:lang w:eastAsia="ru-RU"/>
        </w:rPr>
        <w:t>X. Финансовое обеспечение и материально-техническое оснащение</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b/>
          <w:bCs/>
          <w:color w:val="000000"/>
          <w:sz w:val="24"/>
          <w:szCs w:val="24"/>
          <w:lang w:eastAsia="ru-RU"/>
        </w:rPr>
        <w:t>XI. Порядок управления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11.1. В компетенцию администрации образовательной организации входит:</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11.1.1. разработка положения об организац</w:t>
      </w:r>
      <w:r w:rsidR="004B4161">
        <w:rPr>
          <w:rFonts w:ascii="Times New Roman" w:eastAsia="Times New Roman" w:hAnsi="Times New Roman" w:cs="Times New Roman"/>
          <w:color w:val="000000"/>
          <w:sz w:val="24"/>
          <w:szCs w:val="24"/>
          <w:lang w:eastAsia="ru-RU"/>
        </w:rPr>
        <w:t>ии обучения по индивидуальному </w:t>
      </w:r>
      <w:r w:rsidRPr="003723E6">
        <w:rPr>
          <w:rFonts w:ascii="Times New Roman" w:eastAsia="Times New Roman" w:hAnsi="Times New Roman" w:cs="Times New Roman"/>
          <w:color w:val="000000"/>
          <w:sz w:val="24"/>
          <w:szCs w:val="24"/>
          <w:lang w:eastAsia="ru-RU"/>
        </w:rPr>
        <w:t>учебному плану;</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 xml:space="preserve">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w:t>
      </w:r>
      <w:bookmarkStart w:id="0" w:name="_GoBack"/>
      <w:bookmarkEnd w:id="0"/>
      <w:r w:rsidRPr="003723E6">
        <w:rPr>
          <w:rFonts w:ascii="Times New Roman" w:eastAsia="Times New Roman" w:hAnsi="Times New Roman" w:cs="Times New Roman"/>
          <w:color w:val="000000"/>
          <w:sz w:val="24"/>
          <w:szCs w:val="24"/>
          <w:lang w:eastAsia="ru-RU"/>
        </w:rPr>
        <w:t>для тарификации учителей;</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11.1.4. контроль своевременного проведения за</w:t>
      </w:r>
      <w:r w:rsidR="004B4161">
        <w:rPr>
          <w:rFonts w:ascii="Times New Roman" w:eastAsia="Times New Roman" w:hAnsi="Times New Roman" w:cs="Times New Roman"/>
          <w:color w:val="000000"/>
          <w:sz w:val="24"/>
          <w:szCs w:val="24"/>
          <w:lang w:eastAsia="ru-RU"/>
        </w:rPr>
        <w:t>нятий, консультаций, посещения </w:t>
      </w:r>
      <w:r w:rsidRPr="003723E6">
        <w:rPr>
          <w:rFonts w:ascii="Times New Roman" w:eastAsia="Times New Roman" w:hAnsi="Times New Roman" w:cs="Times New Roman"/>
          <w:color w:val="000000"/>
          <w:sz w:val="24"/>
          <w:szCs w:val="24"/>
          <w:lang w:eastAsia="ru-RU"/>
        </w:rPr>
        <w:t>занятий учащимися, ведения журнала учета обучения по индивидуальному учебному плану не реже 1 раза в четверть.</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11.2. При организации обучения по индивидуальному учебному плану образовательная организация имеет следующие документы:</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11.2.1. заявление родителей (законных представителей) обучающихся;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11.2.2. решение педагогического совета образовательной организации;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11.2.3. приказ органа управления образованием о переходе обучающегося на обучение по индивидуальному учебному плану;</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11.2.4. приказ руководителя образовательной организации;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 xml:space="preserve">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МКОУ </w:t>
      </w:r>
      <w:r w:rsidR="004B4161">
        <w:rPr>
          <w:rFonts w:ascii="Times New Roman" w:eastAsia="Times New Roman" w:hAnsi="Times New Roman" w:cs="Times New Roman"/>
          <w:color w:val="000000"/>
          <w:sz w:val="24"/>
          <w:szCs w:val="24"/>
          <w:lang w:eastAsia="ru-RU"/>
        </w:rPr>
        <w:t>СОШ с. Малая Кема</w:t>
      </w:r>
      <w:r w:rsidRPr="003723E6">
        <w:rPr>
          <w:rFonts w:ascii="Times New Roman" w:eastAsia="Times New Roman" w:hAnsi="Times New Roman" w:cs="Times New Roman"/>
          <w:color w:val="000000"/>
          <w:sz w:val="24"/>
          <w:szCs w:val="24"/>
          <w:lang w:eastAsia="ru-RU"/>
        </w:rPr>
        <w:t>;</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11.2.6. журнал уче</w:t>
      </w:r>
      <w:r w:rsidR="004B4161">
        <w:rPr>
          <w:rFonts w:ascii="Times New Roman" w:eastAsia="Times New Roman" w:hAnsi="Times New Roman" w:cs="Times New Roman"/>
          <w:color w:val="000000"/>
          <w:sz w:val="24"/>
          <w:szCs w:val="24"/>
          <w:lang w:eastAsia="ru-RU"/>
        </w:rPr>
        <w:t>та обучения по индивидуальному </w:t>
      </w:r>
      <w:r w:rsidRPr="003723E6">
        <w:rPr>
          <w:rFonts w:ascii="Times New Roman" w:eastAsia="Times New Roman" w:hAnsi="Times New Roman" w:cs="Times New Roman"/>
          <w:color w:val="000000"/>
          <w:sz w:val="24"/>
          <w:szCs w:val="24"/>
          <w:lang w:eastAsia="ru-RU"/>
        </w:rPr>
        <w:t>учебному плану.</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b/>
          <w:bCs/>
          <w:color w:val="000000"/>
          <w:sz w:val="24"/>
          <w:szCs w:val="24"/>
          <w:lang w:eastAsia="ru-RU"/>
        </w:rPr>
        <w:t>XII. Порядок принятия и срок действия Положения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lastRenderedPageBreak/>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12.2. Настоящее Положение принимается на неопределенный срок и вступает в силу с момента его утверждения.</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3723E6" w:rsidRPr="003723E6" w:rsidRDefault="003723E6" w:rsidP="003723E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23E6">
        <w:rPr>
          <w:rFonts w:ascii="Times New Roman" w:eastAsia="Times New Roman" w:hAnsi="Times New Roman" w:cs="Times New Roman"/>
          <w:color w:val="000000"/>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3723E6" w:rsidRPr="003723E6" w:rsidRDefault="003723E6" w:rsidP="003723E6">
      <w:pPr>
        <w:spacing w:before="100" w:beforeAutospacing="1" w:after="100" w:afterAutospacing="1" w:line="240" w:lineRule="auto"/>
        <w:rPr>
          <w:rFonts w:ascii="Times New Roman" w:eastAsia="Times New Roman" w:hAnsi="Times New Roman" w:cs="Times New Roman"/>
          <w:sz w:val="24"/>
          <w:szCs w:val="24"/>
          <w:lang w:eastAsia="ru-RU"/>
        </w:rPr>
      </w:pPr>
    </w:p>
    <w:p w:rsidR="00027827" w:rsidRDefault="00027827"/>
    <w:sectPr w:rsidR="00027827" w:rsidSect="00BC2F28">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3723E6"/>
    <w:rsid w:val="00027827"/>
    <w:rsid w:val="003723E6"/>
    <w:rsid w:val="004B4161"/>
    <w:rsid w:val="00BC2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6A974-DA02-4B42-BC88-02D1601E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827"/>
  </w:style>
  <w:style w:type="paragraph" w:styleId="1">
    <w:name w:val="heading 1"/>
    <w:basedOn w:val="a"/>
    <w:link w:val="10"/>
    <w:uiPriority w:val="9"/>
    <w:qFormat/>
    <w:rsid w:val="003723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23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23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2F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2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4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2732</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Кема</dc:creator>
  <cp:lastModifiedBy>user 1</cp:lastModifiedBy>
  <cp:revision>4</cp:revision>
  <cp:lastPrinted>2019-12-17T04:51:00Z</cp:lastPrinted>
  <dcterms:created xsi:type="dcterms:W3CDTF">2019-12-15T11:47:00Z</dcterms:created>
  <dcterms:modified xsi:type="dcterms:W3CDTF">2019-12-17T04:53:00Z</dcterms:modified>
</cp:coreProperties>
</file>