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6" w:type="dxa"/>
        <w:tblLook w:val="01E0"/>
      </w:tblPr>
      <w:tblGrid>
        <w:gridCol w:w="5435"/>
        <w:gridCol w:w="4201"/>
      </w:tblGrid>
      <w:tr w:rsidR="00983B13" w:rsidRPr="00983B13" w:rsidTr="006F04DE">
        <w:trPr>
          <w:trHeight w:val="1792"/>
        </w:trPr>
        <w:tc>
          <w:tcPr>
            <w:tcW w:w="5435" w:type="dxa"/>
            <w:shd w:val="clear" w:color="auto" w:fill="auto"/>
          </w:tcPr>
          <w:p w:rsidR="00983B13" w:rsidRPr="00983B13" w:rsidRDefault="00983B13" w:rsidP="006F04DE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bookmarkStart w:id="0" w:name="_о_порядке_посещения"/>
            <w:bookmarkEnd w:id="0"/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 xml:space="preserve">Принято педагогическим советом </w:t>
            </w:r>
          </w:p>
          <w:p w:rsidR="00983B13" w:rsidRPr="00983B13" w:rsidRDefault="00983B13" w:rsidP="006F04DE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 xml:space="preserve">МКОУ СОШ </w:t>
            </w:r>
            <w:proofErr w:type="gramStart"/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с</w:t>
            </w:r>
            <w:proofErr w:type="gramEnd"/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 xml:space="preserve">. Малая Кема, </w:t>
            </w:r>
          </w:p>
          <w:p w:rsidR="00983B13" w:rsidRPr="00983B13" w:rsidRDefault="00983B13" w:rsidP="006F04DE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протокол № 6 от 12.04.18 г.</w:t>
            </w:r>
          </w:p>
        </w:tc>
        <w:tc>
          <w:tcPr>
            <w:tcW w:w="4201" w:type="dxa"/>
            <w:shd w:val="clear" w:color="auto" w:fill="auto"/>
          </w:tcPr>
          <w:p w:rsidR="00983B13" w:rsidRPr="00983B13" w:rsidRDefault="00983B13" w:rsidP="006F04DE">
            <w:pPr>
              <w:suppressAutoHyphens/>
              <w:spacing w:after="200" w:line="276" w:lineRule="auto"/>
              <w:jc w:val="right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 xml:space="preserve">Утверждаю:                                </w:t>
            </w:r>
          </w:p>
          <w:p w:rsidR="00983B13" w:rsidRPr="00983B13" w:rsidRDefault="00983B13" w:rsidP="006F04DE">
            <w:pPr>
              <w:suppressAutoHyphens/>
              <w:spacing w:after="200" w:line="276" w:lineRule="auto"/>
              <w:jc w:val="right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 xml:space="preserve">    Директор МКОУ СОШ </w:t>
            </w:r>
            <w:proofErr w:type="gramStart"/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с</w:t>
            </w:r>
            <w:proofErr w:type="gramEnd"/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 xml:space="preserve">. </w:t>
            </w:r>
            <w:proofErr w:type="gramStart"/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Малая</w:t>
            </w:r>
            <w:proofErr w:type="gramEnd"/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 xml:space="preserve"> Кема                                     ________________ Симоненко О. М.                           </w:t>
            </w:r>
          </w:p>
          <w:p w:rsidR="00983B13" w:rsidRPr="00983B13" w:rsidRDefault="00983B13" w:rsidP="006F04DE">
            <w:pPr>
              <w:suppressAutoHyphens/>
              <w:spacing w:after="200" w:line="276" w:lineRule="auto"/>
              <w:jc w:val="right"/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</w:pPr>
            <w:r w:rsidRPr="00983B13">
              <w:rPr>
                <w:rFonts w:ascii="Times New Roman" w:eastAsia="SimSun" w:hAnsi="Times New Roman" w:cs="Times New Roman"/>
                <w:bCs/>
                <w:kern w:val="1"/>
                <w:lang w:eastAsia="ar-SA"/>
              </w:rPr>
              <w:t>Приказ № 19 от 12.04.2018</w:t>
            </w:r>
          </w:p>
        </w:tc>
      </w:tr>
    </w:tbl>
    <w:p w:rsidR="00DF0F5E" w:rsidRPr="00983B13" w:rsidRDefault="00DF0F5E" w:rsidP="005724E9">
      <w:pPr>
        <w:rPr>
          <w:rFonts w:ascii="Times New Roman" w:hAnsi="Times New Roman" w:cs="Times New Roman"/>
          <w:lang w:val="ru-RU"/>
        </w:rPr>
      </w:pPr>
    </w:p>
    <w:p w:rsidR="00DB60DD" w:rsidRPr="00983B13" w:rsidRDefault="00DB60DD" w:rsidP="00DB60DD">
      <w:pPr>
        <w:spacing w:line="276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983B13">
        <w:rPr>
          <w:rFonts w:ascii="Times New Roman" w:hAnsi="Times New Roman" w:cs="Times New Roman"/>
          <w:b/>
          <w:bCs/>
        </w:rPr>
        <w:t>Муниципальное общеобразовательное автономное учреждение</w:t>
      </w:r>
    </w:p>
    <w:p w:rsidR="00DB60DD" w:rsidRPr="00983B13" w:rsidRDefault="00DB60DD" w:rsidP="00DB60DD">
      <w:pPr>
        <w:spacing w:line="276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983B13">
        <w:rPr>
          <w:rFonts w:ascii="Times New Roman" w:hAnsi="Times New Roman" w:cs="Times New Roman"/>
          <w:b/>
          <w:bCs/>
        </w:rPr>
        <w:t xml:space="preserve"> «Средняя общеобразовательная школа </w:t>
      </w:r>
      <w:proofErr w:type="gramStart"/>
      <w:r w:rsidR="00983B13">
        <w:rPr>
          <w:rFonts w:ascii="Times New Roman" w:hAnsi="Times New Roman" w:cs="Times New Roman"/>
          <w:b/>
          <w:bCs/>
          <w:lang w:val="ru-RU"/>
        </w:rPr>
        <w:t>с</w:t>
      </w:r>
      <w:proofErr w:type="gramEnd"/>
      <w:r w:rsidR="00983B13">
        <w:rPr>
          <w:rFonts w:ascii="Times New Roman" w:hAnsi="Times New Roman" w:cs="Times New Roman"/>
          <w:b/>
          <w:bCs/>
          <w:lang w:val="ru-RU"/>
        </w:rPr>
        <w:t>. Малая Кема</w:t>
      </w:r>
      <w:r w:rsidRPr="00983B13">
        <w:rPr>
          <w:rFonts w:ascii="Times New Roman" w:hAnsi="Times New Roman" w:cs="Times New Roman"/>
          <w:b/>
          <w:bCs/>
        </w:rPr>
        <w:t>»</w:t>
      </w:r>
    </w:p>
    <w:p w:rsidR="00DB60DD" w:rsidRPr="00983B13" w:rsidRDefault="00DB60DD" w:rsidP="00DB60DD">
      <w:pPr>
        <w:shd w:val="clear" w:color="auto" w:fill="FFFFFF"/>
        <w:spacing w:line="276" w:lineRule="auto"/>
        <w:ind w:left="1843" w:firstLine="3827"/>
        <w:rPr>
          <w:rFonts w:ascii="Times New Roman" w:hAnsi="Times New Roman" w:cs="Times New Roman"/>
          <w:spacing w:val="-2"/>
        </w:rPr>
      </w:pPr>
    </w:p>
    <w:p w:rsidR="00DB60DD" w:rsidRPr="00983B13" w:rsidRDefault="00DB60DD" w:rsidP="00DB60D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83B13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</w:p>
    <w:p w:rsidR="00DB60DD" w:rsidRPr="00983B13" w:rsidRDefault="00DB60DD" w:rsidP="00DB60DD">
      <w:pPr>
        <w:pStyle w:val="12"/>
        <w:keepNext/>
        <w:keepLines/>
        <w:shd w:val="clear" w:color="auto" w:fill="auto"/>
        <w:spacing w:before="0" w:after="0" w:line="276" w:lineRule="auto"/>
        <w:ind w:left="500" w:right="300" w:firstLine="0"/>
        <w:rPr>
          <w:rFonts w:ascii="Times New Roman" w:hAnsi="Times New Roman" w:cs="Times New Roman"/>
          <w:b/>
          <w:sz w:val="24"/>
          <w:szCs w:val="24"/>
        </w:rPr>
      </w:pPr>
      <w:bookmarkStart w:id="1" w:name="bookmark2"/>
      <w:r w:rsidRPr="00983B13">
        <w:rPr>
          <w:rFonts w:ascii="Times New Roman" w:hAnsi="Times New Roman" w:cs="Times New Roman"/>
          <w:b/>
          <w:sz w:val="24"/>
          <w:szCs w:val="24"/>
        </w:rPr>
        <w:t>о системе внутренней оценки качества образования</w:t>
      </w:r>
    </w:p>
    <w:p w:rsidR="00DB60DD" w:rsidRPr="00983B13" w:rsidRDefault="00DB60DD" w:rsidP="00DB60DD">
      <w:pPr>
        <w:pStyle w:val="12"/>
        <w:keepNext/>
        <w:keepLines/>
        <w:shd w:val="clear" w:color="auto" w:fill="auto"/>
        <w:spacing w:before="0" w:after="0" w:line="276" w:lineRule="auto"/>
        <w:ind w:left="500" w:right="300" w:firstLine="0"/>
        <w:rPr>
          <w:rFonts w:ascii="Times New Roman" w:hAnsi="Times New Roman" w:cs="Times New Roman"/>
          <w:sz w:val="24"/>
          <w:szCs w:val="24"/>
        </w:rPr>
      </w:pPr>
    </w:p>
    <w:p w:rsidR="00DB60DD" w:rsidRPr="00983B13" w:rsidRDefault="00DB60DD" w:rsidP="00DB60DD">
      <w:pPr>
        <w:pStyle w:val="12"/>
        <w:keepNext/>
        <w:keepLines/>
        <w:shd w:val="clear" w:color="auto" w:fill="auto"/>
        <w:spacing w:before="0" w:after="0" w:line="276" w:lineRule="auto"/>
        <w:ind w:right="300" w:firstLine="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83B1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bookmarkEnd w:id="1"/>
    </w:p>
    <w:p w:rsidR="00DB60DD" w:rsidRPr="00983B13" w:rsidRDefault="00DB60DD" w:rsidP="00DB60DD">
      <w:pPr>
        <w:pStyle w:val="21"/>
        <w:shd w:val="clear" w:color="auto" w:fill="auto"/>
        <w:tabs>
          <w:tab w:val="left" w:pos="9636"/>
        </w:tabs>
        <w:spacing w:line="276" w:lineRule="auto"/>
        <w:ind w:right="-3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1.1. Настоящее Положение о системе внутренней оценки качества образования (да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лее - Положение) определяет цели, задачи, принципы внутренней системы оценки качества образования в школе,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9636"/>
        </w:tabs>
        <w:spacing w:line="276" w:lineRule="auto"/>
        <w:ind w:right="-3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1.2. Положение представляет собой локальный нормативный документ, разработанный в соответствии с ФЗ-273 «Об образовании в Российской Федерации», Уставом школы и локальными актами, регламентирующими реализацию процедур контроля и оценки качества образования в школе.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454"/>
        </w:tabs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1.3.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тельный процесс с учетом запросов основных участников образовательного процесса.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487"/>
        </w:tabs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1.4. Школа обеспечивает проведение необходимых оценочных процедур, разработку и внедрение модели внутренней системы оценки качества, учет и дальнейшее исполь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зование полученных результатов.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502"/>
        </w:tabs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1.5. 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ми договорами, в т. ч. на педагогических работников, работающих по совместительству.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502"/>
        </w:tabs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1.6. В настоящем Положении используются следующие термины: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6"/>
        </w:tabs>
        <w:spacing w:line="276" w:lineRule="auto"/>
        <w:ind w:left="320" w:right="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качество образования - интегральная характеристика системы образования, от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ражающая степень соответствия результатов и образовательного процесса требо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ваниям ФГОС;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6"/>
        </w:tabs>
        <w:spacing w:line="276" w:lineRule="auto"/>
        <w:ind w:left="320" w:right="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критерий - признак, на основании которого производится оценка, классификация оцениваемого объекта;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6"/>
        </w:tabs>
        <w:spacing w:line="276" w:lineRule="auto"/>
        <w:ind w:left="320" w:right="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оценка в системе образования -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 и условий их достижения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left="320" w:right="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lastRenderedPageBreak/>
        <w:t>экспертиза - всестороннее изучение и анализ состояния образовательного про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цесса, условий и результатов образовательной деятельности;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6"/>
        </w:tabs>
        <w:spacing w:line="276" w:lineRule="auto"/>
        <w:ind w:left="320" w:right="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измерение - метод регистрации состояния качества образования, а также оценка уровня образовательных достижений с помощью КИМ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458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1.7. Оценка качества образования осуществляется посредством: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left="3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системы внутренней оценки качества образования;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6"/>
        </w:tabs>
        <w:spacing w:line="276" w:lineRule="auto"/>
        <w:ind w:left="3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общественно-профессиональной экспертизы качества образования;</w:t>
      </w:r>
    </w:p>
    <w:p w:rsidR="00DB60DD" w:rsidRPr="00983B13" w:rsidRDefault="00F93A5B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57"/>
        </w:tabs>
        <w:spacing w:line="276" w:lineRule="auto"/>
        <w:ind w:left="3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мониторинг качества обучения</w:t>
      </w:r>
      <w:r w:rsidR="00DB60DD" w:rsidRPr="00983B13">
        <w:rPr>
          <w:rFonts w:ascii="Times New Roman" w:hAnsi="Times New Roman" w:cs="Times New Roman"/>
          <w:sz w:val="24"/>
          <w:szCs w:val="24"/>
        </w:rPr>
        <w:t>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6"/>
        </w:tabs>
        <w:spacing w:line="276" w:lineRule="auto"/>
        <w:ind w:left="3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государственной (и</w:t>
      </w:r>
      <w:r w:rsidR="00F93A5B" w:rsidRPr="00983B13">
        <w:rPr>
          <w:rFonts w:ascii="Times New Roman" w:hAnsi="Times New Roman" w:cs="Times New Roman"/>
          <w:sz w:val="24"/>
          <w:szCs w:val="24"/>
        </w:rPr>
        <w:t>тоговой) аттестации выпускников.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463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1.8. В качестве источников данных для оценки качества образования используются: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left="3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образовательная статистика;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6"/>
        </w:tabs>
        <w:spacing w:line="276" w:lineRule="auto"/>
        <w:ind w:left="3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результаты промежуточной и итоговой аттестации;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6"/>
        </w:tabs>
        <w:spacing w:line="276" w:lineRule="auto"/>
        <w:ind w:left="3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6"/>
        </w:tabs>
        <w:spacing w:line="276" w:lineRule="auto"/>
        <w:ind w:left="3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социологические опросы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6"/>
        </w:tabs>
        <w:spacing w:line="276" w:lineRule="auto"/>
        <w:ind w:left="3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отчеты работников школы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66"/>
        </w:tabs>
        <w:spacing w:line="276" w:lineRule="auto"/>
        <w:ind w:left="320" w:hanging="2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посещение уроков и внеклассных мероприятий</w:t>
      </w:r>
    </w:p>
    <w:p w:rsidR="00DB60DD" w:rsidRPr="00983B13" w:rsidRDefault="00DB60DD" w:rsidP="00DB60DD">
      <w:pPr>
        <w:pStyle w:val="12"/>
        <w:keepNext/>
        <w:keepLines/>
        <w:shd w:val="clear" w:color="auto" w:fill="auto"/>
        <w:spacing w:before="0" w:after="0" w:line="276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3"/>
    </w:p>
    <w:p w:rsidR="00DB60DD" w:rsidRPr="00983B13" w:rsidRDefault="00DB60DD" w:rsidP="00DB60DD">
      <w:pPr>
        <w:pStyle w:val="12"/>
        <w:keepNext/>
        <w:keepLines/>
        <w:shd w:val="clear" w:color="auto" w:fill="auto"/>
        <w:spacing w:before="0" w:after="0" w:line="276" w:lineRule="auto"/>
        <w:ind w:right="2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B13">
        <w:rPr>
          <w:rFonts w:ascii="Times New Roman" w:hAnsi="Times New Roman" w:cs="Times New Roman"/>
          <w:b/>
          <w:sz w:val="24"/>
          <w:szCs w:val="24"/>
        </w:rPr>
        <w:t>2. Основные цели, задачи и принципы внутренней системы оценки качества об</w:t>
      </w:r>
      <w:r w:rsidRPr="00983B13">
        <w:rPr>
          <w:rFonts w:ascii="Times New Roman" w:hAnsi="Times New Roman" w:cs="Times New Roman"/>
          <w:b/>
          <w:sz w:val="24"/>
          <w:szCs w:val="24"/>
        </w:rPr>
        <w:softHyphen/>
        <w:t>разования</w:t>
      </w:r>
      <w:bookmarkEnd w:id="2"/>
    </w:p>
    <w:p w:rsidR="00F93A5B" w:rsidRPr="00983B13" w:rsidRDefault="00F93A5B" w:rsidP="00DB60DD">
      <w:pPr>
        <w:pStyle w:val="12"/>
        <w:keepNext/>
        <w:keepLines/>
        <w:shd w:val="clear" w:color="auto" w:fill="auto"/>
        <w:spacing w:before="0" w:after="0" w:line="276" w:lineRule="auto"/>
        <w:ind w:right="2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0DD" w:rsidRPr="00983B13" w:rsidRDefault="00DB60DD" w:rsidP="00DB60DD">
      <w:pPr>
        <w:pStyle w:val="21"/>
        <w:shd w:val="clear" w:color="auto" w:fill="auto"/>
        <w:tabs>
          <w:tab w:val="left" w:pos="598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2.1. Целями внутренней системы оценки качества образования являются: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spacing w:line="276" w:lineRule="auto"/>
        <w:ind w:left="284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чество образования в школе;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340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получение объективной информации о функционировании и развитии системы об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разования в школе, тенденциях его изменения и причинах, влияющих на его уровень;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340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340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 по совершен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прогнозирование развития образовательной системы школы.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382"/>
          <w:tab w:val="left" w:pos="593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2.2. Задачами </w:t>
      </w:r>
      <w:proofErr w:type="gramStart"/>
      <w:r w:rsidRPr="00983B13">
        <w:rPr>
          <w:rFonts w:ascii="Times New Roman" w:hAnsi="Times New Roman" w:cs="Times New Roman"/>
          <w:sz w:val="24"/>
          <w:szCs w:val="24"/>
        </w:rPr>
        <w:t>построения системы оценки качества образования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340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формирование единого </w:t>
      </w:r>
      <w:proofErr w:type="gramStart"/>
      <w:r w:rsidRPr="00983B13">
        <w:rPr>
          <w:rFonts w:ascii="Times New Roman" w:hAnsi="Times New Roman" w:cs="Times New Roman"/>
          <w:sz w:val="24"/>
          <w:szCs w:val="24"/>
        </w:rPr>
        <w:t>понимания критериев оценки качества образования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 xml:space="preserve"> и под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ходов к его измерению;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340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340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формирование ресурсной базы и обеспечение функционирования школьной об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разовательной статистики и мониторинга качества образования;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340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spellStart"/>
      <w:r w:rsidRPr="00983B1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83B13">
        <w:rPr>
          <w:rFonts w:ascii="Times New Roman" w:hAnsi="Times New Roman" w:cs="Times New Roman"/>
          <w:sz w:val="24"/>
          <w:szCs w:val="24"/>
        </w:rPr>
        <w:t xml:space="preserve"> состояния развития и эффективности деятель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ности школы;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340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Pr="00983B13">
        <w:rPr>
          <w:rFonts w:ascii="Times New Roman" w:hAnsi="Times New Roman" w:cs="Times New Roman"/>
          <w:sz w:val="24"/>
          <w:szCs w:val="24"/>
        </w:rPr>
        <w:t>степени соответствия условий осуществления образовательного про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цесса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 xml:space="preserve"> государственным требованиям;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340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определение степени соответствия образовательных программ нормативным тре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бованиям и запросам основных потребителей образовательных услуг;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lastRenderedPageBreak/>
        <w:t>оценка уровня индивидуальных образовательных достижений обучающихся;</w:t>
      </w:r>
      <w:bookmarkStart w:id="3" w:name="_GoBack"/>
      <w:bookmarkEnd w:id="3"/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340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определение в рамках мониторинговых </w:t>
      </w:r>
      <w:proofErr w:type="gramStart"/>
      <w:r w:rsidRPr="00983B13">
        <w:rPr>
          <w:rFonts w:ascii="Times New Roman" w:hAnsi="Times New Roman" w:cs="Times New Roman"/>
          <w:sz w:val="24"/>
          <w:szCs w:val="24"/>
        </w:rPr>
        <w:t>исследований степени соответствия качества образования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 xml:space="preserve"> на различных ступенях обучения государственным стандартам;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выявление факторов, влияющих на качество образования;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340" w:right="20" w:hanging="16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содействие повышению квалификации учителей, принимающих участие в процеду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рах оценки качества образования; определение направлений повышения квалифи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кации педагогических работников по вопросам, касающимся требований к аттеста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ции педагогов, индивидуальным достижениям обучающихся;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определение рейтинга педагогов и стимулирующих доплат им;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82"/>
        </w:tabs>
        <w:spacing w:line="276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расширение общественного участия в управлении образованием в школе.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583"/>
        </w:tabs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2.3. В основу внутренней системы оценки качества образования положены следующие принципы: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266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разования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6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 соци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6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ства образования;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97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 потребителей;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6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proofErr w:type="spellStart"/>
      <w:r w:rsidRPr="00983B13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983B13">
        <w:rPr>
          <w:rFonts w:ascii="Times New Roman" w:hAnsi="Times New Roman" w:cs="Times New Roman"/>
          <w:sz w:val="24"/>
          <w:szCs w:val="24"/>
        </w:rPr>
        <w:t>, реализуемой через включение педагогов в самоанализ и самооцен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ку деятельности с опорой на объективные критерии и показатели; повышения по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тенциала внутренней оценки, самооценки, самоанализа каждого педагога;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2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 по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казателей качества и эффективности образования (с учетом возможности их многократного использования);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6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proofErr w:type="spellStart"/>
      <w:r w:rsidRPr="00983B13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Pr="00983B13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 показателей (с учетом суще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ствующих возможностей сбора данных, методик измерений, анализа и интерпре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тации данных, подготовленности потребителей к их восприятию);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6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минимизации системы показателей с учетом потребностей разных уровней управ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ления; сопоставимости системы показателей с региональными аналогами;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6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взаимного дополнения оценочных процедур, установления между ними взаимосвя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зей и взаимозависимости;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2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школе.</w:t>
      </w:r>
    </w:p>
    <w:p w:rsidR="00DB60DD" w:rsidRPr="00983B13" w:rsidRDefault="00DB60DD" w:rsidP="00DB60DD">
      <w:pPr>
        <w:pStyle w:val="12"/>
        <w:keepNext/>
        <w:keepLines/>
        <w:shd w:val="clear" w:color="auto" w:fill="auto"/>
        <w:spacing w:before="0" w:after="0" w:line="276" w:lineRule="auto"/>
        <w:ind w:left="80" w:right="2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983B13">
        <w:rPr>
          <w:rFonts w:ascii="Times New Roman" w:hAnsi="Times New Roman" w:cs="Times New Roman"/>
          <w:sz w:val="24"/>
          <w:szCs w:val="24"/>
        </w:rPr>
        <w:t>3. Организационная и функциональная структура внутренней системы оценки качества образования</w:t>
      </w:r>
      <w:bookmarkEnd w:id="4"/>
    </w:p>
    <w:p w:rsidR="00DB60DD" w:rsidRPr="00983B13" w:rsidRDefault="00DB60DD" w:rsidP="00DB60DD">
      <w:pPr>
        <w:pStyle w:val="21"/>
        <w:shd w:val="clear" w:color="auto" w:fill="auto"/>
        <w:tabs>
          <w:tab w:val="left" w:pos="531"/>
        </w:tabs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3.1.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ские объединения учителей-предметников, временные структуры (педагогический консилиум, комиссии и др.).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508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3.2. Администрация школы: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2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формирует, утверждает приказом директора школы и контролирует исполнение блока локальных актов, регулирующих функционирование внутренней системы оценки качества образования школы, и приложений к ним;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6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lastRenderedPageBreak/>
        <w:t>разрабатывает мероприятия и готовит предложения, направленные на совершен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ствование системы внутренней оценки качества образования школы, участвует в этих мероприятиях;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2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обеспечивает на основе образовательной программы проведение в школе контроль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но-оценочных процедур, мониторинговых, социологических и статистических ис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следований по вопросам качества образования;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302"/>
        </w:tabs>
        <w:spacing w:line="276" w:lineRule="auto"/>
        <w:ind w:left="34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школе, осуществляет сбор, обработку, хранение и предоставление информации о состоянии и динамике раз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вития; анализирует результаты оценки качества образования на уровне школы;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266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</w:t>
      </w:r>
      <w:proofErr w:type="gramStart"/>
      <w:r w:rsidRPr="00983B13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>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37"/>
        </w:tabs>
        <w:spacing w:line="276" w:lineRule="auto"/>
        <w:ind w:left="240"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обеспечивает условия для подготовки работников школы и общественных экспертов к осуществлению контрольно-оценочных процедур;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42"/>
        </w:tabs>
        <w:spacing w:line="276" w:lineRule="auto"/>
        <w:ind w:left="240"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сайт школы, городской уровень системы оценки качества образования; формирует информа</w:t>
      </w:r>
      <w:r w:rsidRPr="00983B13">
        <w:rPr>
          <w:rFonts w:ascii="Times New Roman" w:hAnsi="Times New Roman" w:cs="Times New Roman"/>
          <w:sz w:val="24"/>
          <w:szCs w:val="24"/>
        </w:rPr>
        <w:softHyphen/>
        <w:t xml:space="preserve">ционно-аналитические материалы по результатам оценки качества образования (анализ работы школы за учебный год, публичный доклад директора школы, отчет о </w:t>
      </w:r>
      <w:proofErr w:type="spellStart"/>
      <w:r w:rsidRPr="00983B13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83B13">
        <w:rPr>
          <w:rFonts w:ascii="Times New Roman" w:hAnsi="Times New Roman" w:cs="Times New Roman"/>
          <w:sz w:val="24"/>
          <w:szCs w:val="24"/>
        </w:rPr>
        <w:t xml:space="preserve"> школы);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46"/>
        </w:tabs>
        <w:spacing w:line="276" w:lineRule="auto"/>
        <w:ind w:left="240"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принимает управленческие решения по развитию качества образования на основе анализа результатов, полученных в процессе </w:t>
      </w:r>
      <w:proofErr w:type="gramStart"/>
      <w:r w:rsidRPr="00983B13">
        <w:rPr>
          <w:rFonts w:ascii="Times New Roman" w:hAnsi="Times New Roman" w:cs="Times New Roman"/>
          <w:sz w:val="24"/>
          <w:szCs w:val="24"/>
        </w:rPr>
        <w:t>реализации внутренней системы оценки качества образования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>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682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3.3. </w:t>
      </w:r>
      <w:r w:rsidR="00A03396">
        <w:rPr>
          <w:rFonts w:ascii="Times New Roman" w:hAnsi="Times New Roman" w:cs="Times New Roman"/>
          <w:sz w:val="24"/>
          <w:szCs w:val="24"/>
        </w:rPr>
        <w:t>Педагогический совет школы</w:t>
      </w:r>
      <w:r w:rsidRPr="00983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B13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proofErr w:type="gramEnd"/>
      <w:r w:rsidRPr="00983B13">
        <w:rPr>
          <w:rFonts w:ascii="Times New Roman" w:hAnsi="Times New Roman" w:cs="Times New Roman"/>
          <w:sz w:val="24"/>
          <w:szCs w:val="24"/>
        </w:rPr>
        <w:t xml:space="preserve"> и методические объединения учителей-предметников: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37"/>
        </w:tabs>
        <w:spacing w:line="276" w:lineRule="auto"/>
        <w:ind w:left="240"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участвуют в разработке методики оценки качества образования; системы показа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телей, характеризующих состояние и динамику развития школы; критериев оценки результативности профессиональной деятельности педагогов школы;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46"/>
        </w:tabs>
        <w:spacing w:line="276" w:lineRule="auto"/>
        <w:ind w:left="240"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содействуют подготовке работников школы и общественных экспертов к осущест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влению контрольно-оценочных процедур;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51"/>
        </w:tabs>
        <w:spacing w:line="276" w:lineRule="auto"/>
        <w:ind w:left="240"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проводят экспертизу организации, содержания и результатов </w:t>
      </w:r>
      <w:proofErr w:type="gramStart"/>
      <w:r w:rsidRPr="00983B13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щихся и формируют предложения по их совершенствованию;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46"/>
        </w:tabs>
        <w:spacing w:line="276" w:lineRule="auto"/>
        <w:ind w:left="240"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42"/>
        </w:tabs>
        <w:spacing w:line="276" w:lineRule="auto"/>
        <w:ind w:left="240"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вания в школе;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46"/>
        </w:tabs>
        <w:spacing w:line="276" w:lineRule="auto"/>
        <w:ind w:left="240"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содействует реализации принципа общественного участия в управлении образова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нием в школе;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46"/>
        </w:tabs>
        <w:spacing w:line="276" w:lineRule="auto"/>
        <w:ind w:left="240"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инициирует и участвует в организации конкурсов образовательных программ, кон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курсов педагогического мастерства, образовательных технологий;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46"/>
        </w:tabs>
        <w:spacing w:line="276" w:lineRule="auto"/>
        <w:ind w:left="24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принимает участие:</w:t>
      </w:r>
    </w:p>
    <w:p w:rsidR="00DB60DD" w:rsidRPr="00983B13" w:rsidRDefault="00DB60DD" w:rsidP="00DB60DD">
      <w:pPr>
        <w:pStyle w:val="21"/>
        <w:numPr>
          <w:ilvl w:val="0"/>
          <w:numId w:val="4"/>
        </w:numPr>
        <w:shd w:val="clear" w:color="auto" w:fill="auto"/>
        <w:tabs>
          <w:tab w:val="left" w:pos="451"/>
        </w:tabs>
        <w:spacing w:line="276" w:lineRule="auto"/>
        <w:ind w:left="520" w:right="20" w:hanging="28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</w:t>
      </w:r>
      <w:proofErr w:type="gramStart"/>
      <w:r w:rsidRPr="00983B13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 школы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>;</w:t>
      </w:r>
    </w:p>
    <w:p w:rsidR="00DB60DD" w:rsidRPr="00983B13" w:rsidRDefault="00DB60DD" w:rsidP="00DB60DD">
      <w:pPr>
        <w:pStyle w:val="21"/>
        <w:numPr>
          <w:ilvl w:val="0"/>
          <w:numId w:val="4"/>
        </w:numPr>
        <w:shd w:val="clear" w:color="auto" w:fill="auto"/>
        <w:tabs>
          <w:tab w:val="left" w:pos="446"/>
        </w:tabs>
        <w:spacing w:line="276" w:lineRule="auto"/>
        <w:ind w:left="520" w:right="20" w:hanging="280"/>
        <w:rPr>
          <w:rFonts w:ascii="Times New Roman" w:hAnsi="Times New Roman" w:cs="Times New Roman"/>
          <w:sz w:val="24"/>
          <w:szCs w:val="24"/>
        </w:rPr>
      </w:pPr>
      <w:proofErr w:type="gramStart"/>
      <w:r w:rsidRPr="00983B13"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 xml:space="preserve"> системы показателей, характеризующих состояние и динамику раз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вития системы образования;</w:t>
      </w:r>
    </w:p>
    <w:p w:rsidR="00DB60DD" w:rsidRPr="00983B13" w:rsidRDefault="00DB60DD" w:rsidP="00DB60DD">
      <w:pPr>
        <w:pStyle w:val="21"/>
        <w:numPr>
          <w:ilvl w:val="0"/>
          <w:numId w:val="4"/>
        </w:numPr>
        <w:shd w:val="clear" w:color="auto" w:fill="auto"/>
        <w:tabs>
          <w:tab w:val="left" w:pos="446"/>
        </w:tabs>
        <w:spacing w:line="276" w:lineRule="auto"/>
        <w:ind w:left="520" w:right="20" w:hanging="28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экспертизе качества образовательных результатов, условий организации обра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зовательного процесса в школе;</w:t>
      </w:r>
    </w:p>
    <w:p w:rsidR="00DB60DD" w:rsidRPr="00983B13" w:rsidRDefault="00DB60DD" w:rsidP="00DB60DD">
      <w:pPr>
        <w:pStyle w:val="21"/>
        <w:numPr>
          <w:ilvl w:val="0"/>
          <w:numId w:val="4"/>
        </w:numPr>
        <w:shd w:val="clear" w:color="auto" w:fill="auto"/>
        <w:tabs>
          <w:tab w:val="left" w:pos="446"/>
        </w:tabs>
        <w:spacing w:line="276" w:lineRule="auto"/>
        <w:ind w:left="520" w:right="20" w:hanging="28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установленном локальными актами школы;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42"/>
        </w:tabs>
        <w:spacing w:line="276" w:lineRule="auto"/>
        <w:ind w:left="240"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lastRenderedPageBreak/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442"/>
        </w:tabs>
        <w:spacing w:line="276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заслушивает информацию и отчеты педагогических работников, доклады предста</w:t>
      </w:r>
      <w:r w:rsidRPr="00983B13">
        <w:rPr>
          <w:rFonts w:ascii="Times New Roman" w:hAnsi="Times New Roman" w:cs="Times New Roman"/>
          <w:sz w:val="24"/>
          <w:szCs w:val="24"/>
        </w:rPr>
        <w:softHyphen/>
        <w:t xml:space="preserve">вителей организаций и учреждений, взаимодействующих со школой по вопросам образования и воспитания подрастающего поколения, в т. ч. сообщения о проверке </w:t>
      </w:r>
    </w:p>
    <w:p w:rsidR="00DB60DD" w:rsidRPr="00983B13" w:rsidRDefault="00DB60DD" w:rsidP="00DB60DD">
      <w:pPr>
        <w:pStyle w:val="21"/>
        <w:shd w:val="clear" w:color="auto" w:fill="auto"/>
        <w:spacing w:line="276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соблюдения санитарно-гигиенического режима в школе, об</w:t>
      </w:r>
      <w:r w:rsidR="00A03396">
        <w:rPr>
          <w:rFonts w:ascii="Times New Roman" w:hAnsi="Times New Roman" w:cs="Times New Roman"/>
          <w:sz w:val="24"/>
          <w:szCs w:val="24"/>
        </w:rPr>
        <w:t xml:space="preserve"> охране труда, здоровья и </w:t>
      </w:r>
      <w:proofErr w:type="gramStart"/>
      <w:r w:rsidR="00A03396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="00A03396">
        <w:rPr>
          <w:rFonts w:ascii="Times New Roman" w:hAnsi="Times New Roman" w:cs="Times New Roman"/>
          <w:sz w:val="24"/>
          <w:szCs w:val="24"/>
        </w:rPr>
        <w:t xml:space="preserve"> </w:t>
      </w:r>
      <w:r w:rsidRPr="00983B13">
        <w:rPr>
          <w:rFonts w:ascii="Times New Roman" w:hAnsi="Times New Roman" w:cs="Times New Roman"/>
          <w:sz w:val="24"/>
          <w:szCs w:val="24"/>
        </w:rPr>
        <w:t>обучающихся и другие вопросы образовательной деятельности школы;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266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DB60DD" w:rsidRPr="00983B13" w:rsidRDefault="00DB60DD" w:rsidP="00DB60DD">
      <w:pPr>
        <w:pStyle w:val="12"/>
        <w:keepNext/>
        <w:keepLines/>
        <w:shd w:val="clear" w:color="auto" w:fill="auto"/>
        <w:spacing w:before="0" w:after="0" w:line="276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5"/>
      <w:r w:rsidRPr="00983B13">
        <w:rPr>
          <w:rFonts w:ascii="Times New Roman" w:hAnsi="Times New Roman" w:cs="Times New Roman"/>
          <w:sz w:val="24"/>
          <w:szCs w:val="24"/>
        </w:rPr>
        <w:t>4. Реализация внутренней оценки качества образования</w:t>
      </w:r>
      <w:bookmarkEnd w:id="5"/>
    </w:p>
    <w:p w:rsidR="00DB60DD" w:rsidRPr="00983B13" w:rsidRDefault="00DB60DD" w:rsidP="00DB60DD">
      <w:pPr>
        <w:pStyle w:val="21"/>
        <w:shd w:val="clear" w:color="auto" w:fill="auto"/>
        <w:tabs>
          <w:tab w:val="left" w:pos="502"/>
        </w:tabs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4.1. Реализация внутренней оценки качества образования осуществляется на основе нормативных актов Российской Федерации, регламентирующих реализацию всех про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цедур контроля и оценки качества образования.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502"/>
        </w:tabs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4.2. Мероприятия по реализации целей и задач внутренней системы оценки качества образования планируются и осуществляются на основе проблемного анализа образо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вательного процесса школы, определения методологии, технологии и инструментария оценки качества образования.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498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4.3. Предметами внутренней системы оценки качества образования являются: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675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4.3.1. Качество образовательных результатов: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266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предметные результаты обучения: мониторинг </w:t>
      </w:r>
      <w:proofErr w:type="gramStart"/>
      <w:r w:rsidRPr="00983B13">
        <w:rPr>
          <w:rFonts w:ascii="Times New Roman" w:hAnsi="Times New Roman" w:cs="Times New Roman"/>
          <w:sz w:val="24"/>
          <w:szCs w:val="24"/>
        </w:rPr>
        <w:t>обучения учащихся по классу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>, по предмету;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6"/>
        </w:tabs>
        <w:spacing w:line="276" w:lineRule="auto"/>
        <w:ind w:left="320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83B1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83B13">
        <w:rPr>
          <w:rFonts w:ascii="Times New Roman" w:hAnsi="Times New Roman" w:cs="Times New Roman"/>
          <w:sz w:val="24"/>
          <w:szCs w:val="24"/>
        </w:rPr>
        <w:t xml:space="preserve"> результаты обучения (включая сравнение данных внутренней и внешней диагностики, в том числе ГИА и ЕГЭ), мониторинг результатов административных контрольных работ в сравнении с предметными результатами обучения;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77"/>
        </w:tabs>
        <w:spacing w:line="276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личностные результаты (включая показатели социализации учащихся);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6"/>
        </w:tabs>
        <w:spacing w:line="276" w:lineRule="auto"/>
        <w:ind w:left="320" w:right="2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результаты освоения воспитанниками основной общеобразовательной программы;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2"/>
        </w:tabs>
        <w:spacing w:line="276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здоровье учащихся: динамика по группам здоровья, по физкультурным группам, пропусков уроков по болезни;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77"/>
        </w:tabs>
        <w:spacing w:line="276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достижения учащихся на конкурсах, соревнованиях, олимпиадах.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675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4.3.2. Качество реализации образовательного процесса: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2"/>
        </w:tabs>
        <w:spacing w:line="276" w:lineRule="auto"/>
        <w:ind w:left="320" w:right="2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основные образовательные программы (соответствие требованиям федеральных государственных образовательных стандартов общего образования (далее - ФГОС) и контингенту учащихся);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77"/>
        </w:tabs>
        <w:spacing w:line="276" w:lineRule="auto"/>
        <w:ind w:left="3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программы: данные о запросах со стороны родителей и учащихся; доля учащихся, занимающихся по программам дополнительного образования;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6"/>
        </w:tabs>
        <w:spacing w:line="276" w:lineRule="auto"/>
        <w:ind w:left="32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реализация учебных планов и рабочих программ (соответствие требованиям ФГОС);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6"/>
        </w:tabs>
        <w:spacing w:line="276" w:lineRule="auto"/>
        <w:ind w:left="3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качество уроков и индивидуальной работы с учащимися: анализ уроков, системный анализ результатов деятельности учителя, число </w:t>
      </w:r>
      <w:proofErr w:type="spellStart"/>
      <w:r w:rsidRPr="00983B13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983B13">
        <w:rPr>
          <w:rFonts w:ascii="Times New Roman" w:hAnsi="Times New Roman" w:cs="Times New Roman"/>
          <w:sz w:val="24"/>
          <w:szCs w:val="24"/>
        </w:rPr>
        <w:t xml:space="preserve"> уроков учителями, дополнительные занятия с отстающими учениками;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6"/>
        </w:tabs>
        <w:spacing w:line="276" w:lineRule="auto"/>
        <w:ind w:left="3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качество внеурочной деятельности (включая классное руководство);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2"/>
        </w:tabs>
        <w:spacing w:line="276" w:lineRule="auto"/>
        <w:ind w:left="3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удовлетворенность учеников и родителей уровнем образовательного процесса в школе.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670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4.3.3. Качество условий, обеспечивающих образовательный процесс: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6"/>
        </w:tabs>
        <w:spacing w:line="276" w:lineRule="auto"/>
        <w:ind w:left="3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материально-техническое обеспечение;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6"/>
        </w:tabs>
        <w:spacing w:line="276" w:lineRule="auto"/>
        <w:ind w:left="320" w:right="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информационно-развивающая среда (включая средства ИКТ и учебно-методическое обеспечение);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2"/>
        </w:tabs>
        <w:spacing w:line="276" w:lineRule="auto"/>
        <w:ind w:left="3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санитарно-гигиенические и эстетические условия;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91"/>
        </w:tabs>
        <w:spacing w:line="276" w:lineRule="auto"/>
        <w:ind w:left="3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медицинское сопровождение и общественное питание;</w:t>
      </w:r>
    </w:p>
    <w:p w:rsidR="00DB60DD" w:rsidRPr="00983B13" w:rsidRDefault="00DB60DD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6"/>
        </w:tabs>
        <w:spacing w:line="276" w:lineRule="auto"/>
        <w:ind w:left="3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психологический климат в ОУ;</w:t>
      </w:r>
    </w:p>
    <w:p w:rsidR="004F60C7" w:rsidRPr="00983B13" w:rsidRDefault="004F60C7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6"/>
        </w:tabs>
        <w:spacing w:line="276" w:lineRule="auto"/>
        <w:ind w:left="3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lastRenderedPageBreak/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4F60C7" w:rsidRPr="00983B13" w:rsidRDefault="004F60C7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6"/>
        </w:tabs>
        <w:spacing w:line="276" w:lineRule="auto"/>
        <w:ind w:left="3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общественно-государственное управление (педагогический совет, роди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тельские комитеты, ученическое самоуправление) и стимулирование качества образования;</w:t>
      </w:r>
    </w:p>
    <w:p w:rsidR="004F60C7" w:rsidRPr="00983B13" w:rsidRDefault="004F60C7" w:rsidP="00DB60DD">
      <w:pPr>
        <w:pStyle w:val="21"/>
        <w:numPr>
          <w:ilvl w:val="0"/>
          <w:numId w:val="2"/>
        </w:numPr>
        <w:shd w:val="clear" w:color="auto" w:fill="auto"/>
        <w:tabs>
          <w:tab w:val="left" w:pos="286"/>
        </w:tabs>
        <w:spacing w:line="276" w:lineRule="auto"/>
        <w:ind w:left="320" w:hanging="240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документооборот и нормативно-правовое обеспечение.</w:t>
      </w:r>
    </w:p>
    <w:p w:rsidR="004F60C7" w:rsidRPr="00983B13" w:rsidRDefault="004F60C7" w:rsidP="004F60C7">
      <w:pPr>
        <w:pStyle w:val="21"/>
        <w:shd w:val="clear" w:color="auto" w:fill="auto"/>
        <w:tabs>
          <w:tab w:val="left" w:pos="286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4.4. Внутренняя система оценки качества образования реализуется посредством су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ществующих процедур и экспертной оценки качества образования.</w:t>
      </w:r>
    </w:p>
    <w:p w:rsidR="004F60C7" w:rsidRPr="00983B13" w:rsidRDefault="004F60C7" w:rsidP="004F60C7">
      <w:pPr>
        <w:pStyle w:val="21"/>
        <w:shd w:val="clear" w:color="auto" w:fill="auto"/>
        <w:tabs>
          <w:tab w:val="left" w:pos="286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4.5. В качестве инструмента, призванного наполнить содержанием оценку и обеспечить измерение результатов деятельности школы, привлекаются ресурсы электронного журнала.</w:t>
      </w:r>
    </w:p>
    <w:p w:rsidR="004F60C7" w:rsidRPr="00983B13" w:rsidRDefault="004F60C7" w:rsidP="004F60C7">
      <w:pPr>
        <w:pStyle w:val="21"/>
        <w:shd w:val="clear" w:color="auto" w:fill="auto"/>
        <w:tabs>
          <w:tab w:val="left" w:pos="286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4.6. Для проведения оценки качества образования из всего спектра получаемых в рам</w:t>
      </w:r>
      <w:r w:rsidRPr="00983B13">
        <w:rPr>
          <w:rFonts w:ascii="Times New Roman" w:hAnsi="Times New Roman" w:cs="Times New Roman"/>
          <w:sz w:val="24"/>
          <w:szCs w:val="24"/>
        </w:rPr>
        <w:softHyphen/>
        <w:t xml:space="preserve">ках информационной </w:t>
      </w:r>
      <w:proofErr w:type="gramStart"/>
      <w:r w:rsidRPr="00983B13">
        <w:rPr>
          <w:rFonts w:ascii="Times New Roman" w:hAnsi="Times New Roman" w:cs="Times New Roman"/>
          <w:sz w:val="24"/>
          <w:szCs w:val="24"/>
        </w:rPr>
        <w:t>системы оценки качества образования показателей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 xml:space="preserve"> определяет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4F60C7" w:rsidRPr="00983B13" w:rsidRDefault="004F60C7" w:rsidP="004F60C7">
      <w:pPr>
        <w:pStyle w:val="21"/>
        <w:shd w:val="clear" w:color="auto" w:fill="auto"/>
        <w:tabs>
          <w:tab w:val="left" w:pos="286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4.7. Периодичность проведения оценки качества образования, субъекты оценочной де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ятельности устанавливаются в плане внутренней системы оценки качества образования.</w:t>
      </w:r>
    </w:p>
    <w:p w:rsidR="004F60C7" w:rsidRPr="00983B13" w:rsidRDefault="004F60C7" w:rsidP="004F60C7">
      <w:pPr>
        <w:pStyle w:val="21"/>
        <w:shd w:val="clear" w:color="auto" w:fill="auto"/>
        <w:tabs>
          <w:tab w:val="left" w:pos="1186"/>
          <w:tab w:val="left" w:pos="9637"/>
        </w:tabs>
        <w:spacing w:line="276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4.8. Гласность и открытость результатов оценки качества образования достигаются путем предоставления информации:</w:t>
      </w:r>
    </w:p>
    <w:p w:rsidR="004F60C7" w:rsidRPr="00983B13" w:rsidRDefault="004F60C7" w:rsidP="004F60C7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76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 xml:space="preserve">основным потребителям </w:t>
      </w:r>
      <w:proofErr w:type="gramStart"/>
      <w:r w:rsidRPr="00983B13">
        <w:rPr>
          <w:rFonts w:ascii="Times New Roman" w:hAnsi="Times New Roman" w:cs="Times New Roman"/>
          <w:sz w:val="24"/>
          <w:szCs w:val="24"/>
        </w:rPr>
        <w:t>результатов внутренней системы оценки качества образо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вания</w:t>
      </w:r>
      <w:proofErr w:type="gramEnd"/>
      <w:r w:rsidRPr="00983B13">
        <w:rPr>
          <w:rFonts w:ascii="Times New Roman" w:hAnsi="Times New Roman" w:cs="Times New Roman"/>
          <w:sz w:val="24"/>
          <w:szCs w:val="24"/>
        </w:rPr>
        <w:t>;</w:t>
      </w:r>
    </w:p>
    <w:p w:rsidR="004F60C7" w:rsidRPr="00983B13" w:rsidRDefault="004F60C7" w:rsidP="004F60C7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средствам массовой информации через публичный доклад директора школы;</w:t>
      </w:r>
    </w:p>
    <w:p w:rsidR="004F60C7" w:rsidRPr="00983B13" w:rsidRDefault="004F60C7" w:rsidP="004F60C7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3B13">
        <w:rPr>
          <w:rFonts w:ascii="Times New Roman" w:hAnsi="Times New Roman" w:cs="Times New Roman"/>
          <w:sz w:val="24"/>
          <w:szCs w:val="24"/>
        </w:rPr>
        <w:t>через размещение аналитических материалов, результатов оценки качества об</w:t>
      </w:r>
      <w:r w:rsidRPr="00983B13">
        <w:rPr>
          <w:rFonts w:ascii="Times New Roman" w:hAnsi="Times New Roman" w:cs="Times New Roman"/>
          <w:sz w:val="24"/>
          <w:szCs w:val="24"/>
        </w:rPr>
        <w:softHyphen/>
        <w:t>разования на официальном сайте школы.</w:t>
      </w:r>
    </w:p>
    <w:p w:rsidR="00DB60DD" w:rsidRPr="00983B13" w:rsidRDefault="00DB60DD" w:rsidP="00DB60DD">
      <w:pPr>
        <w:pStyle w:val="21"/>
        <w:shd w:val="clear" w:color="auto" w:fill="auto"/>
        <w:tabs>
          <w:tab w:val="left" w:pos="266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B60DD" w:rsidRPr="00983B13" w:rsidRDefault="00DB60DD" w:rsidP="00DB60DD">
      <w:pPr>
        <w:pStyle w:val="21"/>
        <w:shd w:val="clear" w:color="auto" w:fill="auto"/>
        <w:tabs>
          <w:tab w:val="left" w:pos="266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B60DD" w:rsidRPr="00983B13" w:rsidRDefault="00DB60DD" w:rsidP="00DB60DD">
      <w:pPr>
        <w:pStyle w:val="21"/>
        <w:shd w:val="clear" w:color="auto" w:fill="auto"/>
        <w:tabs>
          <w:tab w:val="left" w:pos="266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DB60DD" w:rsidRPr="00983B13" w:rsidSect="00DB60DD">
      <w:pgSz w:w="11906" w:h="16838" w:code="9"/>
      <w:pgMar w:top="709" w:right="851" w:bottom="851" w:left="1418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B91"/>
    <w:multiLevelType w:val="multilevel"/>
    <w:tmpl w:val="D12C141A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C0380"/>
    <w:multiLevelType w:val="multilevel"/>
    <w:tmpl w:val="FA9E1204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CB4538"/>
    <w:multiLevelType w:val="hybridMultilevel"/>
    <w:tmpl w:val="5E869BC0"/>
    <w:lvl w:ilvl="0" w:tplc="2EB42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844D9"/>
    <w:multiLevelType w:val="multilevel"/>
    <w:tmpl w:val="1416F2EC"/>
    <w:lvl w:ilvl="0">
      <w:start w:val="3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2A75B4"/>
    <w:multiLevelType w:val="multilevel"/>
    <w:tmpl w:val="AB3001E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drawingGridHorizontalSpacing w:val="110"/>
  <w:displayHorizontalDrawingGridEvery w:val="2"/>
  <w:displayVerticalDrawingGridEvery w:val="2"/>
  <w:characterSpacingControl w:val="doNotCompress"/>
  <w:compat/>
  <w:rsids>
    <w:rsidRoot w:val="00DB60DD"/>
    <w:rsid w:val="000174D9"/>
    <w:rsid w:val="001A1200"/>
    <w:rsid w:val="00320BE5"/>
    <w:rsid w:val="004163D2"/>
    <w:rsid w:val="004F60C7"/>
    <w:rsid w:val="005724E9"/>
    <w:rsid w:val="00776A62"/>
    <w:rsid w:val="00983B13"/>
    <w:rsid w:val="00A03396"/>
    <w:rsid w:val="00A840BD"/>
    <w:rsid w:val="00CC5EAD"/>
    <w:rsid w:val="00DB60DD"/>
    <w:rsid w:val="00DF0F5E"/>
    <w:rsid w:val="00E75339"/>
    <w:rsid w:val="00F9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60DD"/>
    <w:rPr>
      <w:rFonts w:ascii="Tahoma" w:eastAsia="Tahoma" w:hAnsi="Tahoma" w:cs="Tahoma"/>
      <w:color w:val="000000"/>
      <w:sz w:val="24"/>
      <w:szCs w:val="24"/>
      <w:lang/>
    </w:rPr>
  </w:style>
  <w:style w:type="paragraph" w:styleId="1">
    <w:name w:val="heading 1"/>
    <w:basedOn w:val="a"/>
    <w:next w:val="a"/>
    <w:link w:val="10"/>
    <w:qFormat/>
    <w:rsid w:val="001A120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120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120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200"/>
    <w:pPr>
      <w:ind w:left="720"/>
      <w:contextualSpacing/>
    </w:pPr>
  </w:style>
  <w:style w:type="paragraph" w:styleId="a4">
    <w:name w:val="No Spacing"/>
    <w:uiPriority w:val="1"/>
    <w:qFormat/>
    <w:rsid w:val="001A1200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A12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12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1200"/>
    <w:rPr>
      <w:rFonts w:ascii="Cambria" w:eastAsia="Times New Roman" w:hAnsi="Cambria" w:cs="Times New Roman"/>
      <w:b/>
      <w:bCs/>
      <w:color w:val="4F81BD"/>
    </w:rPr>
  </w:style>
  <w:style w:type="character" w:customStyle="1" w:styleId="a5">
    <w:name w:val="Основной текст_"/>
    <w:basedOn w:val="a0"/>
    <w:link w:val="21"/>
    <w:rsid w:val="00DB60DD"/>
    <w:rPr>
      <w:rFonts w:ascii="Arial Narrow" w:eastAsia="Arial Narrow" w:hAnsi="Arial Narrow" w:cs="Arial Narrow"/>
      <w:shd w:val="clear" w:color="auto" w:fill="FFFFFF"/>
    </w:rPr>
  </w:style>
  <w:style w:type="character" w:customStyle="1" w:styleId="11">
    <w:name w:val="Заголовок №1_"/>
    <w:basedOn w:val="a0"/>
    <w:link w:val="12"/>
    <w:rsid w:val="00DB60DD"/>
    <w:rPr>
      <w:rFonts w:ascii="Arial" w:eastAsia="Arial" w:hAnsi="Arial" w:cs="Arial"/>
      <w:shd w:val="clear" w:color="auto" w:fill="FFFFFF"/>
    </w:rPr>
  </w:style>
  <w:style w:type="paragraph" w:customStyle="1" w:styleId="21">
    <w:name w:val="Основной текст2"/>
    <w:basedOn w:val="a"/>
    <w:link w:val="a5"/>
    <w:rsid w:val="00DB60DD"/>
    <w:pPr>
      <w:shd w:val="clear" w:color="auto" w:fill="FFFFFF"/>
      <w:spacing w:line="250" w:lineRule="exact"/>
      <w:ind w:hanging="320"/>
      <w:jc w:val="both"/>
    </w:pPr>
    <w:rPr>
      <w:rFonts w:ascii="Arial Narrow" w:eastAsia="Arial Narrow" w:hAnsi="Arial Narrow" w:cs="Arial Narrow"/>
      <w:color w:val="auto"/>
      <w:sz w:val="20"/>
      <w:szCs w:val="20"/>
      <w:lang w:val="ru-RU"/>
    </w:rPr>
  </w:style>
  <w:style w:type="paragraph" w:customStyle="1" w:styleId="12">
    <w:name w:val="Заголовок №1"/>
    <w:basedOn w:val="a"/>
    <w:link w:val="11"/>
    <w:rsid w:val="00DB60DD"/>
    <w:pPr>
      <w:shd w:val="clear" w:color="auto" w:fill="FFFFFF"/>
      <w:spacing w:before="240" w:after="180" w:line="250" w:lineRule="exact"/>
      <w:ind w:hanging="240"/>
      <w:jc w:val="center"/>
      <w:outlineLvl w:val="0"/>
    </w:pPr>
    <w:rPr>
      <w:rFonts w:ascii="Arial" w:eastAsia="Arial" w:hAnsi="Arial" w:cs="Arial"/>
      <w:color w:val="auto"/>
      <w:sz w:val="20"/>
      <w:szCs w:val="20"/>
      <w:lang w:val="ru-RU"/>
    </w:rPr>
  </w:style>
  <w:style w:type="character" w:customStyle="1" w:styleId="313pt">
    <w:name w:val="Основной текст (3) + Интервал 13 pt"/>
    <w:basedOn w:val="a0"/>
    <w:rsid w:val="00DB60D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60"/>
      <w:w w:val="1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60DD"/>
    <w:rPr>
      <w:rFonts w:ascii="Tahoma" w:eastAsia="Tahoma" w:hAnsi="Tahoma" w:cs="Tahoma"/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qFormat/>
    <w:rsid w:val="001A120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120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120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200"/>
    <w:pPr>
      <w:ind w:left="720"/>
      <w:contextualSpacing/>
    </w:pPr>
  </w:style>
  <w:style w:type="paragraph" w:styleId="a4">
    <w:name w:val="No Spacing"/>
    <w:uiPriority w:val="1"/>
    <w:qFormat/>
    <w:rsid w:val="001A1200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A12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12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1200"/>
    <w:rPr>
      <w:rFonts w:ascii="Cambria" w:eastAsia="Times New Roman" w:hAnsi="Cambria" w:cs="Times New Roman"/>
      <w:b/>
      <w:bCs/>
      <w:color w:val="4F81BD"/>
    </w:rPr>
  </w:style>
  <w:style w:type="character" w:customStyle="1" w:styleId="a5">
    <w:name w:val="Основной текст_"/>
    <w:basedOn w:val="a0"/>
    <w:link w:val="21"/>
    <w:rsid w:val="00DB60DD"/>
    <w:rPr>
      <w:rFonts w:ascii="Arial Narrow" w:eastAsia="Arial Narrow" w:hAnsi="Arial Narrow" w:cs="Arial Narrow"/>
      <w:shd w:val="clear" w:color="auto" w:fill="FFFFFF"/>
    </w:rPr>
  </w:style>
  <w:style w:type="character" w:customStyle="1" w:styleId="11">
    <w:name w:val="Заголовок №1_"/>
    <w:basedOn w:val="a0"/>
    <w:link w:val="12"/>
    <w:rsid w:val="00DB60DD"/>
    <w:rPr>
      <w:rFonts w:ascii="Arial" w:eastAsia="Arial" w:hAnsi="Arial" w:cs="Arial"/>
      <w:shd w:val="clear" w:color="auto" w:fill="FFFFFF"/>
    </w:rPr>
  </w:style>
  <w:style w:type="paragraph" w:customStyle="1" w:styleId="21">
    <w:name w:val="Основной текст2"/>
    <w:basedOn w:val="a"/>
    <w:link w:val="a5"/>
    <w:rsid w:val="00DB60DD"/>
    <w:pPr>
      <w:shd w:val="clear" w:color="auto" w:fill="FFFFFF"/>
      <w:spacing w:line="250" w:lineRule="exact"/>
      <w:ind w:hanging="320"/>
      <w:jc w:val="both"/>
    </w:pPr>
    <w:rPr>
      <w:rFonts w:ascii="Arial Narrow" w:eastAsia="Arial Narrow" w:hAnsi="Arial Narrow" w:cs="Arial Narrow"/>
      <w:color w:val="auto"/>
      <w:sz w:val="20"/>
      <w:szCs w:val="20"/>
      <w:lang w:val="ru-RU"/>
    </w:rPr>
  </w:style>
  <w:style w:type="paragraph" w:customStyle="1" w:styleId="12">
    <w:name w:val="Заголовок №1"/>
    <w:basedOn w:val="a"/>
    <w:link w:val="11"/>
    <w:rsid w:val="00DB60DD"/>
    <w:pPr>
      <w:shd w:val="clear" w:color="auto" w:fill="FFFFFF"/>
      <w:spacing w:before="240" w:after="180" w:line="250" w:lineRule="exact"/>
      <w:ind w:hanging="240"/>
      <w:jc w:val="center"/>
      <w:outlineLvl w:val="0"/>
    </w:pPr>
    <w:rPr>
      <w:rFonts w:ascii="Arial" w:eastAsia="Arial" w:hAnsi="Arial" w:cs="Arial"/>
      <w:color w:val="auto"/>
      <w:sz w:val="20"/>
      <w:szCs w:val="20"/>
      <w:lang w:val="ru-RU"/>
    </w:rPr>
  </w:style>
  <w:style w:type="character" w:customStyle="1" w:styleId="313pt">
    <w:name w:val="Основной текст (3) + Интервал 13 pt"/>
    <w:basedOn w:val="a0"/>
    <w:rsid w:val="00DB60D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60"/>
      <w:w w:val="1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12A9-C553-4EAE-B38F-DB59EAC2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СОШ №4, Орск</Company>
  <LinksUpToDate>false</LinksUpToDate>
  <CharactersWithSpaces>15724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S4_Секретарь</dc:creator>
  <cp:lastModifiedBy>Кема</cp:lastModifiedBy>
  <cp:revision>2</cp:revision>
  <dcterms:created xsi:type="dcterms:W3CDTF">2019-12-15T11:14:00Z</dcterms:created>
  <dcterms:modified xsi:type="dcterms:W3CDTF">2019-12-15T11:14:00Z</dcterms:modified>
</cp:coreProperties>
</file>